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549A5" w14:textId="288F529F" w:rsidR="00A55044" w:rsidRPr="00045633" w:rsidRDefault="00045633">
      <w:pPr>
        <w:autoSpaceDE w:val="0"/>
        <w:autoSpaceDN w:val="0"/>
        <w:adjustRightInd w:val="0"/>
        <w:snapToGrid w:val="0"/>
        <w:jc w:val="center"/>
        <w:rPr>
          <w:rFonts w:ascii="標楷體" w:eastAsia="標楷體" w:hAnsi="標楷體"/>
          <w:b/>
          <w:bCs/>
          <w:color w:val="0000FF"/>
          <w:sz w:val="32"/>
          <w:szCs w:val="32"/>
        </w:rPr>
      </w:pPr>
      <w:bookmarkStart w:id="0" w:name="_Hlk212035170"/>
      <w:bookmarkStart w:id="1" w:name="_Hlk129165089"/>
      <w:proofErr w:type="gramStart"/>
      <w:r w:rsidRPr="00045633">
        <w:rPr>
          <w:rFonts w:ascii="標楷體" w:eastAsia="標楷體" w:hAnsi="標楷體" w:hint="eastAsia"/>
          <w:b/>
          <w:bCs/>
          <w:color w:val="0000FF"/>
          <w:sz w:val="32"/>
          <w:szCs w:val="32"/>
        </w:rPr>
        <w:t>臺</w:t>
      </w:r>
      <w:proofErr w:type="gramEnd"/>
      <w:r w:rsidRPr="00045633">
        <w:rPr>
          <w:rFonts w:ascii="標楷體" w:eastAsia="標楷體" w:hAnsi="標楷體" w:hint="eastAsia"/>
          <w:b/>
          <w:bCs/>
          <w:color w:val="0000FF"/>
          <w:sz w:val="32"/>
          <w:szCs w:val="32"/>
        </w:rPr>
        <w:t>中市東勢區新成國民小學</w:t>
      </w:r>
      <w:bookmarkEnd w:id="0"/>
      <w:r w:rsidRPr="00045633">
        <w:rPr>
          <w:rFonts w:ascii="標楷體" w:eastAsia="標楷體" w:hAnsi="標楷體" w:hint="eastAsia"/>
          <w:b/>
          <w:bCs/>
          <w:color w:val="0000FF"/>
          <w:sz w:val="32"/>
          <w:szCs w:val="32"/>
        </w:rPr>
        <w:t>設置太陽光電發電系統公</w:t>
      </w:r>
      <w:proofErr w:type="gramStart"/>
      <w:r w:rsidRPr="00045633">
        <w:rPr>
          <w:rFonts w:ascii="標楷體" w:eastAsia="標楷體" w:hAnsi="標楷體" w:hint="eastAsia"/>
          <w:b/>
          <w:bCs/>
          <w:color w:val="0000FF"/>
          <w:sz w:val="32"/>
          <w:szCs w:val="32"/>
        </w:rPr>
        <w:t>開標租案</w:t>
      </w:r>
      <w:proofErr w:type="gramEnd"/>
      <w:r w:rsidRPr="00045633">
        <w:rPr>
          <w:rFonts w:ascii="標楷體" w:eastAsia="標楷體" w:hAnsi="標楷體" w:hint="eastAsia"/>
          <w:b/>
          <w:bCs/>
          <w:color w:val="0000FF"/>
          <w:sz w:val="32"/>
          <w:szCs w:val="32"/>
        </w:rPr>
        <w:tab/>
      </w:r>
    </w:p>
    <w:bookmarkEnd w:id="1"/>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3BCD2072" w14:textId="2ED0196F" w:rsidR="00045633" w:rsidRPr="00045633" w:rsidRDefault="00045633" w:rsidP="00045633">
      <w:pPr>
        <w:autoSpaceDE w:val="0"/>
        <w:autoSpaceDN w:val="0"/>
        <w:adjustRightInd w:val="0"/>
        <w:snapToGrid w:val="0"/>
        <w:jc w:val="right"/>
        <w:rPr>
          <w:rFonts w:ascii="標楷體" w:eastAsia="標楷體" w:hAnsi="標楷體" w:cs="DFKaiShu-SB-Estd-BF"/>
          <w:b/>
          <w:bCs/>
          <w:color w:val="000000" w:themeColor="text1"/>
          <w:kern w:val="0"/>
          <w:sz w:val="28"/>
          <w:szCs w:val="28"/>
        </w:rPr>
      </w:pPr>
      <w:r w:rsidRPr="00045633">
        <w:rPr>
          <w:rFonts w:ascii="標楷體" w:eastAsia="標楷體" w:hAnsi="標楷體" w:cs="DFKaiShu-SB-Estd-BF" w:hint="eastAsia"/>
          <w:b/>
          <w:bCs/>
          <w:color w:val="000000" w:themeColor="text1"/>
          <w:kern w:val="0"/>
          <w:sz w:val="28"/>
          <w:szCs w:val="28"/>
        </w:rPr>
        <w:t>案號：sces11501</w:t>
      </w:r>
      <w:r w:rsidRPr="00045633">
        <w:rPr>
          <w:rFonts w:ascii="標楷體" w:eastAsia="標楷體" w:hAnsi="標楷體" w:cs="DFKaiShu-SB-Estd-BF" w:hint="eastAsia"/>
          <w:b/>
          <w:bCs/>
          <w:color w:val="000000" w:themeColor="text1"/>
          <w:kern w:val="0"/>
          <w:sz w:val="28"/>
          <w:szCs w:val="28"/>
        </w:rPr>
        <w:tab/>
      </w:r>
    </w:p>
    <w:p w14:paraId="5232C21B" w14:textId="0392FCAE"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73CFDB89" w:rsidR="00F07F8A" w:rsidRPr="00EB1B4F" w:rsidRDefault="00045633" w:rsidP="00EB1B4F">
      <w:pPr>
        <w:pStyle w:val="Default"/>
        <w:snapToGrid w:val="0"/>
        <w:ind w:firstLineChars="200" w:firstLine="561"/>
        <w:jc w:val="both"/>
        <w:rPr>
          <w:rFonts w:hAnsi="標楷體" w:cs="Times New Roman"/>
          <w:color w:val="000000" w:themeColor="text1"/>
          <w:kern w:val="2"/>
          <w:sz w:val="28"/>
          <w:szCs w:val="28"/>
          <w:lang w:bidi="ar-SA"/>
        </w:rPr>
      </w:pPr>
      <w:proofErr w:type="gramStart"/>
      <w:r w:rsidRPr="00EB1B4F">
        <w:rPr>
          <w:rFonts w:hAnsi="標楷體" w:hint="eastAsia"/>
          <w:b/>
          <w:bCs/>
          <w:color w:val="000000" w:themeColor="text1"/>
          <w:sz w:val="28"/>
          <w:szCs w:val="28"/>
        </w:rPr>
        <w:t>臺</w:t>
      </w:r>
      <w:proofErr w:type="gramEnd"/>
      <w:r w:rsidRPr="00EB1B4F">
        <w:rPr>
          <w:rFonts w:hAnsi="標楷體" w:hint="eastAsia"/>
          <w:b/>
          <w:bCs/>
          <w:color w:val="000000" w:themeColor="text1"/>
          <w:sz w:val="28"/>
          <w:szCs w:val="28"/>
        </w:rPr>
        <w:t>中市東勢區新成國民小學</w:t>
      </w:r>
      <w:r w:rsidR="00F07F8A" w:rsidRPr="00EB1B4F">
        <w:rPr>
          <w:rFonts w:hAnsi="標楷體" w:cs="Times New Roman" w:hint="eastAsia"/>
          <w:color w:val="000000" w:themeColor="text1"/>
          <w:kern w:val="2"/>
          <w:sz w:val="28"/>
          <w:szCs w:val="28"/>
          <w:lang w:bidi="ar-SA"/>
        </w:rPr>
        <w:t>(以下簡稱本校)依</w:t>
      </w:r>
      <w:proofErr w:type="gramStart"/>
      <w:r w:rsidR="00481838" w:rsidRPr="00EB1B4F">
        <w:rPr>
          <w:rFonts w:hAnsi="標楷體" w:cs="Times New Roman" w:hint="eastAsia"/>
          <w:color w:val="FF0000"/>
          <w:kern w:val="2"/>
          <w:sz w:val="28"/>
          <w:szCs w:val="28"/>
          <w:lang w:bidi="ar-SA"/>
        </w:rPr>
        <w:t>臺</w:t>
      </w:r>
      <w:proofErr w:type="gramEnd"/>
      <w:r w:rsidR="00481838" w:rsidRPr="00EB1B4F">
        <w:rPr>
          <w:rFonts w:hAnsi="標楷體" w:cs="Times New Roman" w:hint="eastAsia"/>
          <w:color w:val="FF0000"/>
          <w:kern w:val="2"/>
          <w:sz w:val="28"/>
          <w:szCs w:val="28"/>
          <w:lang w:bidi="ar-SA"/>
        </w:rPr>
        <w:t>中市</w:t>
      </w:r>
      <w:proofErr w:type="gramStart"/>
      <w:r w:rsidR="00481838" w:rsidRPr="00EB1B4F">
        <w:rPr>
          <w:rFonts w:hAnsi="標楷體" w:cs="Times New Roman" w:hint="eastAsia"/>
          <w:color w:val="FF0000"/>
          <w:kern w:val="2"/>
          <w:sz w:val="28"/>
          <w:szCs w:val="28"/>
          <w:lang w:bidi="ar-SA"/>
        </w:rPr>
        <w:t>市</w:t>
      </w:r>
      <w:proofErr w:type="gramEnd"/>
      <w:r w:rsidR="00481838" w:rsidRPr="00EB1B4F">
        <w:rPr>
          <w:rFonts w:hAnsi="標楷體" w:cs="Times New Roman" w:hint="eastAsia"/>
          <w:color w:val="FF0000"/>
          <w:kern w:val="2"/>
          <w:sz w:val="28"/>
          <w:szCs w:val="28"/>
          <w:lang w:bidi="ar-SA"/>
        </w:rPr>
        <w:t>管案場設置太陽光電發電系統標租作業要點</w:t>
      </w:r>
      <w:r w:rsidR="00481838" w:rsidRPr="00EB1B4F">
        <w:rPr>
          <w:rFonts w:hAnsi="標楷體" w:cs="Times New Roman" w:hint="eastAsia"/>
          <w:color w:val="000000" w:themeColor="text1"/>
          <w:kern w:val="2"/>
          <w:sz w:val="28"/>
          <w:szCs w:val="28"/>
          <w:lang w:bidi="ar-SA"/>
        </w:rPr>
        <w:t>、</w:t>
      </w:r>
      <w:r w:rsidR="00F07F8A" w:rsidRPr="00EB1B4F">
        <w:rPr>
          <w:rFonts w:hAnsi="標楷體" w:cs="Times New Roman" w:hint="eastAsia"/>
          <w:color w:val="000000" w:themeColor="text1"/>
          <w:kern w:val="2"/>
          <w:sz w:val="28"/>
          <w:szCs w:val="28"/>
          <w:lang w:bidi="ar-SA"/>
        </w:rPr>
        <w:t>國有財產法、國有公用不動產收益原則辦理</w:t>
      </w:r>
      <w:r w:rsidR="00F07F8A" w:rsidRPr="00EB1B4F">
        <w:rPr>
          <w:rFonts w:hAnsi="標楷體" w:cs="Times New Roman" w:hint="eastAsia"/>
          <w:color w:val="FF0000"/>
          <w:kern w:val="2"/>
          <w:sz w:val="28"/>
          <w:szCs w:val="28"/>
          <w:lang w:bidi="ar-SA"/>
        </w:rPr>
        <w:t>「</w:t>
      </w:r>
      <w:proofErr w:type="gramStart"/>
      <w:r w:rsidRPr="00EB1B4F">
        <w:rPr>
          <w:rFonts w:hAnsi="標楷體" w:hint="eastAsia"/>
          <w:b/>
          <w:bCs/>
          <w:color w:val="0000FF"/>
          <w:sz w:val="28"/>
          <w:szCs w:val="28"/>
        </w:rPr>
        <w:t>臺</w:t>
      </w:r>
      <w:proofErr w:type="gramEnd"/>
      <w:r w:rsidRPr="00EB1B4F">
        <w:rPr>
          <w:rFonts w:hAnsi="標楷體" w:hint="eastAsia"/>
          <w:b/>
          <w:bCs/>
          <w:color w:val="0000FF"/>
          <w:sz w:val="28"/>
          <w:szCs w:val="28"/>
        </w:rPr>
        <w:t>中市東勢區新成國民小學設置太陽光電發電系統公</w:t>
      </w:r>
      <w:proofErr w:type="gramStart"/>
      <w:r w:rsidRPr="00EB1B4F">
        <w:rPr>
          <w:rFonts w:hAnsi="標楷體" w:hint="eastAsia"/>
          <w:b/>
          <w:bCs/>
          <w:color w:val="0000FF"/>
          <w:sz w:val="28"/>
          <w:szCs w:val="28"/>
        </w:rPr>
        <w:t>開標租案</w:t>
      </w:r>
      <w:proofErr w:type="gramEnd"/>
      <w:r w:rsidR="00F07F8A" w:rsidRPr="00EB1B4F">
        <w:rPr>
          <w:rFonts w:hAnsi="標楷體" w:cs="Times New Roman" w:hint="eastAsia"/>
          <w:color w:val="FF0000"/>
          <w:kern w:val="2"/>
          <w:sz w:val="28"/>
          <w:szCs w:val="28"/>
          <w:lang w:bidi="ar-SA"/>
        </w:rPr>
        <w:t>」</w:t>
      </w:r>
      <w:r w:rsidR="00F07F8A" w:rsidRPr="00EB1B4F">
        <w:rPr>
          <w:rFonts w:hAnsi="標楷體" w:cs="Times New Roman" w:hint="eastAsia"/>
          <w:color w:val="000000" w:themeColor="text1"/>
          <w:kern w:val="2"/>
          <w:sz w:val="28"/>
          <w:szCs w:val="28"/>
          <w:lang w:bidi="ar-SA"/>
        </w:rPr>
        <w:t>，特訂定本須知。參加</w:t>
      </w:r>
      <w:r w:rsidR="00E44A63" w:rsidRPr="00EB1B4F">
        <w:rPr>
          <w:rFonts w:hAnsi="標楷體" w:cs="Times New Roman" w:hint="eastAsia"/>
          <w:color w:val="000000" w:themeColor="text1"/>
          <w:kern w:val="2"/>
          <w:sz w:val="28"/>
          <w:szCs w:val="28"/>
          <w:lang w:bidi="ar-SA"/>
        </w:rPr>
        <w:t>投標廠商</w:t>
      </w:r>
      <w:r w:rsidR="00F07F8A" w:rsidRPr="00EB1B4F">
        <w:rPr>
          <w:rFonts w:hAnsi="標楷體" w:cs="Times New Roman" w:hint="eastAsia"/>
          <w:color w:val="000000" w:themeColor="text1"/>
          <w:kern w:val="2"/>
          <w:sz w:val="28"/>
          <w:szCs w:val="28"/>
          <w:lang w:bidi="ar-SA"/>
        </w:rPr>
        <w:t>應受本須知之約束，如有違反本須知任</w:t>
      </w:r>
      <w:proofErr w:type="gramStart"/>
      <w:r w:rsidR="00F07F8A" w:rsidRPr="00EB1B4F">
        <w:rPr>
          <w:rFonts w:hAnsi="標楷體" w:cs="Times New Roman" w:hint="eastAsia"/>
          <w:color w:val="000000" w:themeColor="text1"/>
          <w:kern w:val="2"/>
          <w:sz w:val="28"/>
          <w:szCs w:val="28"/>
          <w:lang w:bidi="ar-SA"/>
        </w:rPr>
        <w:t>一</w:t>
      </w:r>
      <w:proofErr w:type="gramEnd"/>
      <w:r w:rsidR="00F07F8A" w:rsidRPr="00EB1B4F">
        <w:rPr>
          <w:rFonts w:hAnsi="標楷體" w:cs="Times New Roman" w:hint="eastAsia"/>
          <w:color w:val="000000" w:themeColor="text1"/>
          <w:kern w:val="2"/>
          <w:sz w:val="28"/>
          <w:szCs w:val="28"/>
          <w:lang w:bidi="ar-SA"/>
        </w:rPr>
        <w:t>內容，</w:t>
      </w:r>
      <w:proofErr w:type="gramStart"/>
      <w:r w:rsidR="00F07F8A" w:rsidRPr="00EB1B4F">
        <w:rPr>
          <w:rFonts w:hAnsi="標楷體" w:cs="Times New Roman" w:hint="eastAsia"/>
          <w:color w:val="000000" w:themeColor="text1"/>
          <w:kern w:val="2"/>
          <w:sz w:val="28"/>
          <w:szCs w:val="28"/>
          <w:lang w:bidi="ar-SA"/>
        </w:rPr>
        <w:t>均屬投標</w:t>
      </w:r>
      <w:proofErr w:type="gramEnd"/>
      <w:r w:rsidR="00F07F8A" w:rsidRPr="00EB1B4F">
        <w:rPr>
          <w:rFonts w:hAnsi="標楷體" w:cs="Times New Roman" w:hint="eastAsia"/>
          <w:color w:val="000000" w:themeColor="text1"/>
          <w:kern w:val="2"/>
          <w:sz w:val="28"/>
          <w:szCs w:val="28"/>
          <w:lang w:bidi="ar-SA"/>
        </w:rPr>
        <w:t>無效。</w:t>
      </w:r>
    </w:p>
    <w:p w14:paraId="4A0860AE" w14:textId="77777777" w:rsidR="00AB435E" w:rsidRDefault="00AB435E" w:rsidP="00EB1B4F">
      <w:pPr>
        <w:pStyle w:val="Default"/>
        <w:snapToGrid w:val="0"/>
        <w:ind w:firstLineChars="200" w:firstLine="560"/>
        <w:jc w:val="both"/>
        <w:rPr>
          <w:rFonts w:hAnsi="標楷體" w:cs="Times New Roman"/>
          <w:color w:val="000000" w:themeColor="text1"/>
          <w:kern w:val="2"/>
          <w:sz w:val="28"/>
          <w:szCs w:val="28"/>
          <w:lang w:bidi="ar-SA"/>
        </w:rPr>
      </w:pPr>
    </w:p>
    <w:p w14:paraId="13FE44BF" w14:textId="77777777" w:rsidR="004F6BE5" w:rsidRPr="00F4294D" w:rsidRDefault="004F6BE5" w:rsidP="00EB1B4F">
      <w:pPr>
        <w:pStyle w:val="Default"/>
        <w:snapToGrid w:val="0"/>
        <w:ind w:firstLineChars="200" w:firstLine="560"/>
        <w:jc w:val="both"/>
        <w:rPr>
          <w:rFonts w:hAnsi="標楷體" w:cs="Times New Roman"/>
          <w:color w:val="000000" w:themeColor="text1"/>
          <w:kern w:val="2"/>
          <w:sz w:val="28"/>
          <w:szCs w:val="28"/>
          <w:lang w:bidi="ar-SA"/>
        </w:rPr>
      </w:pPr>
    </w:p>
    <w:p w14:paraId="6A698140" w14:textId="65194A9A" w:rsidR="00F07F8A" w:rsidRPr="00F4294D" w:rsidRDefault="00F07F8A" w:rsidP="00EB1B4F">
      <w:pPr>
        <w:pStyle w:val="Default"/>
        <w:snapToGrid w:val="0"/>
        <w:jc w:val="both"/>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一、本須知用詞</w:t>
      </w:r>
    </w:p>
    <w:p w14:paraId="6C906AC9" w14:textId="1AB0EC49"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)太陽光電發電設備：指利用太陽能電池轉換太陽光能為電能並可展示太陽光電發電應用功效之整體設備（涵蓋太陽光電模組、變流器、電力網設備、支架與支撐結構體等整體設備）</w:t>
      </w:r>
    </w:p>
    <w:p w14:paraId="7B5D887E" w14:textId="10656432"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(二)系統設置容量：</w:t>
      </w:r>
      <w:proofErr w:type="gramStart"/>
      <w:r w:rsidRPr="00F4294D">
        <w:rPr>
          <w:rFonts w:hAnsi="標楷體" w:cs="Times New Roman" w:hint="eastAsia"/>
          <w:color w:val="000000" w:themeColor="text1"/>
          <w:kern w:val="2"/>
          <w:sz w:val="28"/>
          <w:szCs w:val="28"/>
          <w:lang w:bidi="ar-SA"/>
        </w:rPr>
        <w:t>指欲裝</w:t>
      </w:r>
      <w:proofErr w:type="gramEnd"/>
      <w:r w:rsidRPr="00F4294D">
        <w:rPr>
          <w:rFonts w:hAnsi="標楷體" w:cs="Times New Roman" w:hint="eastAsia"/>
          <w:color w:val="000000" w:themeColor="text1"/>
          <w:kern w:val="2"/>
          <w:sz w:val="28"/>
          <w:szCs w:val="28"/>
          <w:lang w:bidi="ar-SA"/>
        </w:rPr>
        <w:t>設之太陽光電</w:t>
      </w:r>
      <w:proofErr w:type="gramStart"/>
      <w:r w:rsidRPr="00F4294D">
        <w:rPr>
          <w:rFonts w:hAnsi="標楷體" w:cs="Times New Roman" w:hint="eastAsia"/>
          <w:color w:val="000000" w:themeColor="text1"/>
          <w:kern w:val="2"/>
          <w:sz w:val="28"/>
          <w:szCs w:val="28"/>
          <w:lang w:bidi="ar-SA"/>
        </w:rPr>
        <w:t>設施組列中</w:t>
      </w:r>
      <w:proofErr w:type="gramEnd"/>
      <w:r w:rsidRPr="00F4294D">
        <w:rPr>
          <w:rFonts w:hAnsi="標楷體" w:cs="Times New Roman" w:hint="eastAsia"/>
          <w:color w:val="000000" w:themeColor="text1"/>
          <w:kern w:val="2"/>
          <w:sz w:val="28"/>
          <w:szCs w:val="28"/>
          <w:lang w:bidi="ar-SA"/>
        </w:rPr>
        <w:t>所有模組額定功率（模組額定功率以模組標籤上標示之功率為憑）之總合。</w:t>
      </w:r>
    </w:p>
    <w:p w14:paraId="4E4A4421" w14:textId="1CC18412"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(三)瓦（W）：是國際單位制的功率單位。</w:t>
      </w:r>
    </w:p>
    <w:p w14:paraId="122497A8" w14:textId="46F458F7"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（kW）：</w:t>
      </w:r>
      <w:proofErr w:type="gramStart"/>
      <w:r w:rsidRPr="00F4294D">
        <w:rPr>
          <w:rFonts w:hAnsi="標楷體" w:cs="Times New Roman" w:hint="eastAsia"/>
          <w:color w:val="000000" w:themeColor="text1"/>
          <w:kern w:val="2"/>
          <w:sz w:val="28"/>
          <w:szCs w:val="28"/>
          <w:lang w:bidi="ar-SA"/>
        </w:rPr>
        <w:t>千瓦，</w:t>
      </w:r>
      <w:proofErr w:type="gramEnd"/>
      <w:r w:rsidRPr="00F4294D">
        <w:rPr>
          <w:rFonts w:hAnsi="標楷體" w:cs="Times New Roman" w:hint="eastAsia"/>
          <w:color w:val="000000" w:themeColor="text1"/>
          <w:kern w:val="2"/>
          <w:sz w:val="28"/>
          <w:szCs w:val="28"/>
          <w:lang w:bidi="ar-SA"/>
        </w:rPr>
        <w:t>發電設備容量的計算單位；1</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=1000瓦（Watt）。</w:t>
      </w:r>
    </w:p>
    <w:p w14:paraId="20DAD090" w14:textId="2705DEF0"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太陽能模組溫度攝氏25度，空氣大氣光程 A.M.1.5，太陽日照強度1000W/</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下的最大發電量總合。</w:t>
      </w:r>
    </w:p>
    <w:p w14:paraId="057FF790" w14:textId="2746638C"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w:t>
      </w:r>
      <w:proofErr w:type="gramStart"/>
      <w:r w:rsidRPr="00F4294D">
        <w:rPr>
          <w:rFonts w:hAnsi="標楷體" w:cs="Times New Roman" w:hint="eastAsia"/>
          <w:color w:val="000000" w:themeColor="text1"/>
          <w:kern w:val="2"/>
          <w:sz w:val="28"/>
          <w:szCs w:val="28"/>
          <w:lang w:bidi="ar-SA"/>
        </w:rPr>
        <w:t>百萬峰瓦（</w:t>
      </w:r>
      <w:proofErr w:type="gramEnd"/>
      <w:r w:rsidRPr="00F4294D">
        <w:rPr>
          <w:rFonts w:hAnsi="標楷體" w:cs="Times New Roman" w:hint="eastAsia"/>
          <w:color w:val="000000" w:themeColor="text1"/>
          <w:kern w:val="2"/>
          <w:sz w:val="28"/>
          <w:szCs w:val="28"/>
          <w:lang w:bidi="ar-SA"/>
        </w:rPr>
        <w:t>MWp）：等同於1000峰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5265BAD7"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2BFA2FC6"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(八)</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586B7141" w:rsidR="00F07F8A" w:rsidRPr="00F4294D" w:rsidRDefault="00F07F8A" w:rsidP="00EB1B4F">
      <w:pPr>
        <w:pStyle w:val="Default"/>
        <w:snapToGrid w:val="0"/>
        <w:ind w:leftChars="200" w:left="1040" w:hangingChars="200" w:hanging="560"/>
        <w:jc w:val="both"/>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(九)</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00EB1B4F" w:rsidRPr="00EB1B4F">
        <w:rPr>
          <w:rFonts w:hAnsi="標楷體" w:hint="eastAsia"/>
          <w:b/>
          <w:bCs/>
          <w:color w:val="0000FF"/>
          <w:sz w:val="28"/>
          <w:szCs w:val="28"/>
        </w:rPr>
        <w:t>臺</w:t>
      </w:r>
      <w:proofErr w:type="gramEnd"/>
      <w:r w:rsidR="00EB1B4F" w:rsidRPr="00EB1B4F">
        <w:rPr>
          <w:rFonts w:hAnsi="標楷體" w:hint="eastAsia"/>
          <w:b/>
          <w:bCs/>
          <w:color w:val="0000FF"/>
          <w:sz w:val="28"/>
          <w:szCs w:val="28"/>
        </w:rPr>
        <w:t>中市東勢區新成國民小學</w:t>
      </w:r>
      <w:r w:rsidRPr="00F4294D">
        <w:rPr>
          <w:rFonts w:hAnsi="標楷體" w:cs="Times New Roman" w:hint="eastAsia"/>
          <w:color w:val="FF0000"/>
          <w:kern w:val="2"/>
          <w:sz w:val="28"/>
          <w:szCs w:val="28"/>
          <w:lang w:bidi="ar-SA"/>
        </w:rPr>
        <w:t>。</w:t>
      </w:r>
    </w:p>
    <w:p w14:paraId="465E22A5" w14:textId="5BE47809" w:rsidR="004F6BE5" w:rsidRDefault="00F07F8A" w:rsidP="00EB1B4F">
      <w:pPr>
        <w:pStyle w:val="Default"/>
        <w:snapToGrid w:val="0"/>
        <w:ind w:leftChars="200" w:left="1040" w:hangingChars="200" w:hanging="560"/>
        <w:jc w:val="both"/>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proofErr w:type="gramStart"/>
      <w:r w:rsidR="00EB1B4F" w:rsidRPr="00EB1B4F">
        <w:rPr>
          <w:rFonts w:hAnsi="標楷體" w:hint="eastAsia"/>
          <w:b/>
          <w:bCs/>
          <w:color w:val="0000FF"/>
          <w:sz w:val="28"/>
          <w:szCs w:val="28"/>
        </w:rPr>
        <w:t>臺</w:t>
      </w:r>
      <w:proofErr w:type="gramEnd"/>
      <w:r w:rsidR="00EB1B4F" w:rsidRPr="00EB1B4F">
        <w:rPr>
          <w:rFonts w:hAnsi="標楷體" w:hint="eastAsia"/>
          <w:b/>
          <w:bCs/>
          <w:color w:val="0000FF"/>
          <w:sz w:val="28"/>
          <w:szCs w:val="28"/>
        </w:rPr>
        <w:t>中市東勢區新成國民小學</w:t>
      </w:r>
      <w:r w:rsidR="004F6BE5" w:rsidRPr="00F4294D">
        <w:rPr>
          <w:rFonts w:hAnsi="標楷體" w:cs="Times New Roman" w:hint="eastAsia"/>
          <w:color w:val="FF0000"/>
          <w:kern w:val="2"/>
          <w:sz w:val="28"/>
          <w:szCs w:val="28"/>
          <w:lang w:bidi="ar-SA"/>
        </w:rPr>
        <w:t>。</w:t>
      </w:r>
    </w:p>
    <w:p w14:paraId="35D9E358" w14:textId="3883EF7D"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38875C1D"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w:t>
      </w:r>
      <w:proofErr w:type="gramStart"/>
      <w:r w:rsidRPr="00F4294D">
        <w:rPr>
          <w:rFonts w:hAnsi="標楷體" w:cs="Times New Roman" w:hint="eastAsia"/>
          <w:color w:val="000000" w:themeColor="text1"/>
          <w:kern w:val="2"/>
          <w:sz w:val="28"/>
          <w:szCs w:val="28"/>
          <w:lang w:bidi="ar-SA"/>
        </w:rPr>
        <w:t>彙整表件</w:t>
      </w:r>
      <w:proofErr w:type="gramEnd"/>
      <w:r w:rsidRPr="00F4294D">
        <w:rPr>
          <w:rFonts w:hAnsi="標楷體" w:cs="Times New Roman" w:hint="eastAsia"/>
          <w:color w:val="000000" w:themeColor="text1"/>
          <w:kern w:val="2"/>
          <w:sz w:val="28"/>
          <w:szCs w:val="28"/>
          <w:lang w:bidi="ar-SA"/>
        </w:rPr>
        <w:t>清單。</w:t>
      </w:r>
    </w:p>
    <w:p w14:paraId="40E362E3" w14:textId="3BE585E0"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w:t>
      </w:r>
      <w:proofErr w:type="gramStart"/>
      <w:r w:rsidRPr="00F4294D">
        <w:rPr>
          <w:rFonts w:hAnsi="標楷體" w:cs="Times New Roman" w:hint="eastAsia"/>
          <w:color w:val="000000" w:themeColor="text1"/>
          <w:kern w:val="2"/>
          <w:sz w:val="28"/>
          <w:szCs w:val="28"/>
          <w:lang w:bidi="ar-SA"/>
        </w:rPr>
        <w:t>採</w:t>
      </w:r>
      <w:proofErr w:type="gramEnd"/>
      <w:r w:rsidRPr="00F4294D">
        <w:rPr>
          <w:rFonts w:hAnsi="標楷體" w:cs="Times New Roman" w:hint="eastAsia"/>
          <w:color w:val="000000" w:themeColor="text1"/>
          <w:kern w:val="2"/>
          <w:sz w:val="28"/>
          <w:szCs w:val="28"/>
          <w:lang w:bidi="ar-SA"/>
        </w:rPr>
        <w:t>公開標租方式得出。</w:t>
      </w:r>
    </w:p>
    <w:p w14:paraId="6E556D96" w14:textId="6F4DA4D5"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(十四)</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proofErr w:type="gramStart"/>
      <w:r w:rsidR="00A52B3C" w:rsidRPr="00A52B3C">
        <w:rPr>
          <w:rFonts w:hAnsi="標楷體" w:cs="Times New Roman" w:hint="eastAsia"/>
          <w:color w:val="000000" w:themeColor="text1"/>
          <w:kern w:val="2"/>
          <w:sz w:val="28"/>
          <w:szCs w:val="28"/>
          <w:lang w:bidi="ar-SA"/>
        </w:rPr>
        <w:t>（註</w:t>
      </w:r>
      <w:proofErr w:type="gramEnd"/>
      <w:r w:rsidR="00A52B3C" w:rsidRPr="00A52B3C">
        <w:rPr>
          <w:rFonts w:hAnsi="標楷體" w:cs="Times New Roman" w:hint="eastAsia"/>
          <w:color w:val="000000" w:themeColor="text1"/>
          <w:kern w:val="2"/>
          <w:sz w:val="28"/>
          <w:szCs w:val="28"/>
          <w:lang w:bidi="ar-SA"/>
        </w:rPr>
        <w:t>：太陽光電發電設備發電量（度）計算基準，除北部地區不得低於每</w:t>
      </w:r>
      <w:proofErr w:type="gramStart"/>
      <w:r w:rsidR="00A52B3C" w:rsidRPr="00A52B3C">
        <w:rPr>
          <w:rFonts w:hAnsi="標楷體" w:cs="Times New Roman" w:hint="eastAsia"/>
          <w:color w:val="000000" w:themeColor="text1"/>
          <w:kern w:val="2"/>
          <w:sz w:val="28"/>
          <w:szCs w:val="28"/>
          <w:lang w:bidi="ar-SA"/>
        </w:rPr>
        <w:lastRenderedPageBreak/>
        <w:t>瓩</w:t>
      </w:r>
      <w:proofErr w:type="gramEnd"/>
      <w:r w:rsidR="00A52B3C" w:rsidRPr="00A52B3C">
        <w:rPr>
          <w:rFonts w:hAnsi="標楷體" w:cs="Times New Roman" w:hint="eastAsia"/>
          <w:color w:val="000000" w:themeColor="text1"/>
          <w:kern w:val="2"/>
          <w:sz w:val="28"/>
          <w:szCs w:val="28"/>
          <w:lang w:bidi="ar-SA"/>
        </w:rPr>
        <w:t>年發電度數1,050（度），其他地區不得低於每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年發電度數1,250（度），若有低於者，則以該地區每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發電度數下限計算，若有高於者，則以最高每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66DDC69C" w:rsidR="00F07F8A" w:rsidRPr="00F4294D" w:rsidRDefault="00F07F8A" w:rsidP="00EB1B4F">
      <w:pPr>
        <w:pStyle w:val="Default"/>
        <w:snapToGrid w:val="0"/>
        <w:ind w:leftChars="200" w:left="1040" w:hangingChars="200" w:hanging="560"/>
        <w:jc w:val="both"/>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EB1B4F">
      <w:pPr>
        <w:pStyle w:val="Default"/>
        <w:snapToGrid w:val="0"/>
        <w:spacing w:line="360" w:lineRule="exact"/>
        <w:jc w:val="both"/>
        <w:rPr>
          <w:rFonts w:hAnsi="標楷體"/>
          <w:color w:val="000000" w:themeColor="text1"/>
          <w:sz w:val="28"/>
          <w:szCs w:val="28"/>
        </w:rPr>
      </w:pPr>
      <w:r w:rsidRPr="00F4294D">
        <w:rPr>
          <w:rFonts w:hAnsi="標楷體" w:hint="eastAsia"/>
          <w:b/>
          <w:bCs/>
          <w:color w:val="000000" w:themeColor="text1"/>
          <w:sz w:val="28"/>
          <w:szCs w:val="28"/>
        </w:rPr>
        <w:t>二、</w:t>
      </w:r>
      <w:proofErr w:type="gramStart"/>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proofErr w:type="gramEnd"/>
      <w:r w:rsidR="0098307D" w:rsidRPr="00F4294D">
        <w:rPr>
          <w:rFonts w:hAnsi="標楷體" w:hint="eastAsia"/>
          <w:b/>
          <w:bCs/>
          <w:color w:val="000000" w:themeColor="text1"/>
          <w:sz w:val="28"/>
          <w:szCs w:val="28"/>
        </w:rPr>
        <w:t>範圍：</w:t>
      </w:r>
    </w:p>
    <w:p w14:paraId="677B5979" w14:textId="0864E895" w:rsidR="00D12D66" w:rsidRDefault="003400C3" w:rsidP="00EB1B4F">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w:t>
      </w:r>
      <w:proofErr w:type="gramStart"/>
      <w:r w:rsidRPr="003400C3">
        <w:rPr>
          <w:rFonts w:eastAsia="標楷體"/>
          <w:kern w:val="0"/>
          <w:sz w:val="28"/>
          <w:szCs w:val="28"/>
        </w:rPr>
        <w:t>詳</w:t>
      </w:r>
      <w:r w:rsidR="00D12D66">
        <w:rPr>
          <w:rFonts w:eastAsia="標楷體"/>
          <w:kern w:val="0"/>
          <w:sz w:val="28"/>
          <w:szCs w:val="28"/>
        </w:rPr>
        <w:t>本標租案</w:t>
      </w:r>
      <w:proofErr w:type="gramEnd"/>
      <w:r w:rsidR="00D12D66">
        <w:rPr>
          <w:rFonts w:eastAsia="標楷體"/>
          <w:kern w:val="0"/>
          <w:sz w:val="28"/>
          <w:szCs w:val="28"/>
        </w:rPr>
        <w:t>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EB1B4F">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A244EE">
        <w:rPr>
          <w:rFonts w:eastAsia="標楷體" w:hint="eastAsia"/>
          <w:color w:val="0000FF"/>
          <w:kern w:val="0"/>
          <w:sz w:val="28"/>
          <w:szCs w:val="28"/>
          <w:highlight w:val="green"/>
        </w:rPr>
        <w:t>同意並核備</w:t>
      </w:r>
      <w:r w:rsidRPr="006A1A71">
        <w:rPr>
          <w:rFonts w:eastAsia="標楷體" w:hint="eastAsia"/>
          <w:color w:val="FF0000"/>
          <w:kern w:val="0"/>
          <w:sz w:val="28"/>
          <w:szCs w:val="28"/>
        </w:rPr>
        <w:t>後，始得設置，列為擴充設備設置容量。</w:t>
      </w:r>
      <w:bookmarkStart w:id="2" w:name="_Hlk16873279"/>
    </w:p>
    <w:p w14:paraId="69F5FFC2" w14:textId="2BDE991C" w:rsidR="003400C3" w:rsidRPr="003400C3" w:rsidRDefault="003400C3" w:rsidP="00EB1B4F">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w:t>
      </w:r>
      <w:proofErr w:type="gramStart"/>
      <w:r w:rsidRPr="003400C3">
        <w:rPr>
          <w:rFonts w:eastAsia="標楷體"/>
          <w:kern w:val="0"/>
          <w:sz w:val="28"/>
          <w:szCs w:val="28"/>
        </w:rPr>
        <w:t>依據線上地圖</w:t>
      </w:r>
      <w:proofErr w:type="gramEnd"/>
      <w:r w:rsidRPr="003400C3">
        <w:rPr>
          <w:rFonts w:eastAsia="標楷體"/>
          <w:kern w:val="0"/>
          <w:sz w:val="28"/>
          <w:szCs w:val="28"/>
        </w:rPr>
        <w:t>資料進行設置評估，並應詳閱本須知、</w:t>
      </w:r>
      <w:proofErr w:type="gramStart"/>
      <w:r w:rsidR="006C1E1A" w:rsidRPr="006C1E1A">
        <w:rPr>
          <w:rFonts w:eastAsia="標楷體" w:hint="eastAsia"/>
          <w:color w:val="FF0000"/>
          <w:kern w:val="0"/>
          <w:sz w:val="28"/>
          <w:szCs w:val="28"/>
        </w:rPr>
        <w:t>臺</w:t>
      </w:r>
      <w:proofErr w:type="gramEnd"/>
      <w:r w:rsidR="006C1E1A" w:rsidRPr="006C1E1A">
        <w:rPr>
          <w:rFonts w:eastAsia="標楷體" w:hint="eastAsia"/>
          <w:color w:val="FF0000"/>
          <w:kern w:val="0"/>
          <w:sz w:val="28"/>
          <w:szCs w:val="28"/>
        </w:rPr>
        <w:t>中市</w:t>
      </w:r>
      <w:proofErr w:type="gramStart"/>
      <w:r w:rsidR="006C1E1A" w:rsidRPr="006C1E1A">
        <w:rPr>
          <w:rFonts w:eastAsia="標楷體" w:hint="eastAsia"/>
          <w:color w:val="FF0000"/>
          <w:kern w:val="0"/>
          <w:sz w:val="28"/>
          <w:szCs w:val="28"/>
        </w:rPr>
        <w:t>市</w:t>
      </w:r>
      <w:proofErr w:type="gramEnd"/>
      <w:r w:rsidR="006C1E1A" w:rsidRPr="006C1E1A">
        <w:rPr>
          <w:rFonts w:eastAsia="標楷體" w:hint="eastAsia"/>
          <w:color w:val="FF0000"/>
          <w:kern w:val="0"/>
          <w:sz w:val="28"/>
          <w:szCs w:val="28"/>
        </w:rPr>
        <w:t>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2"/>
    <w:p w14:paraId="1D619816" w14:textId="58BCCCFB" w:rsidR="003400C3" w:rsidRPr="003400C3" w:rsidRDefault="003400C3" w:rsidP="00EB1B4F">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3"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proofErr w:type="gramStart"/>
      <w:r w:rsidRPr="003400C3">
        <w:rPr>
          <w:rFonts w:eastAsia="標楷體"/>
          <w:kern w:val="0"/>
          <w:sz w:val="28"/>
          <w:szCs w:val="28"/>
        </w:rPr>
        <w:t>饋</w:t>
      </w:r>
      <w:proofErr w:type="gramEnd"/>
      <w:r w:rsidRPr="003400C3">
        <w:rPr>
          <w:rFonts w:eastAsia="標楷體"/>
          <w:kern w:val="0"/>
          <w:sz w:val="28"/>
          <w:szCs w:val="28"/>
        </w:rPr>
        <w:t>線容量不足、容量變動等相關因素，導致無法順利履行本</w:t>
      </w:r>
      <w:proofErr w:type="gramStart"/>
      <w:r w:rsidR="00D12D66">
        <w:rPr>
          <w:rFonts w:eastAsia="標楷體"/>
          <w:kern w:val="0"/>
          <w:sz w:val="28"/>
          <w:szCs w:val="28"/>
        </w:rPr>
        <w:t>標租案</w:t>
      </w:r>
      <w:r w:rsidRPr="003400C3">
        <w:rPr>
          <w:rFonts w:eastAsia="標楷體"/>
          <w:kern w:val="0"/>
          <w:sz w:val="28"/>
          <w:szCs w:val="28"/>
        </w:rPr>
        <w:t>租賃</w:t>
      </w:r>
      <w:proofErr w:type="gramEnd"/>
      <w:r w:rsidRPr="003400C3">
        <w:rPr>
          <w:rFonts w:eastAsia="標楷體"/>
          <w:kern w:val="0"/>
          <w:sz w:val="28"/>
          <w:szCs w:val="28"/>
        </w:rPr>
        <w:t>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3"/>
    <w:p w14:paraId="441438F7" w14:textId="0C5FFFBE" w:rsidR="003400C3" w:rsidRPr="003400C3" w:rsidRDefault="003400C3" w:rsidP="00EB1B4F">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w:t>
      </w:r>
      <w:proofErr w:type="gramStart"/>
      <w:r w:rsidRPr="003400C3">
        <w:rPr>
          <w:rFonts w:eastAsia="標楷體"/>
          <w:kern w:val="0"/>
          <w:sz w:val="28"/>
          <w:szCs w:val="28"/>
        </w:rPr>
        <w:t>饋</w:t>
      </w:r>
      <w:proofErr w:type="gramEnd"/>
      <w:r w:rsidRPr="003400C3">
        <w:rPr>
          <w:rFonts w:eastAsia="標楷體"/>
          <w:kern w:val="0"/>
          <w:sz w:val="28"/>
          <w:szCs w:val="28"/>
        </w:rPr>
        <w:t>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w:t>
      </w:r>
      <w:proofErr w:type="gramStart"/>
      <w:r w:rsidRPr="003400C3">
        <w:rPr>
          <w:rFonts w:eastAsia="標楷體"/>
          <w:kern w:val="0"/>
          <w:sz w:val="28"/>
          <w:szCs w:val="28"/>
        </w:rPr>
        <w:t>併</w:t>
      </w:r>
      <w:proofErr w:type="gramEnd"/>
      <w:r w:rsidRPr="003400C3">
        <w:rPr>
          <w:rFonts w:eastAsia="標楷體"/>
          <w:kern w:val="0"/>
          <w:sz w:val="28"/>
          <w:szCs w:val="28"/>
        </w:rPr>
        <w:t>聯審查意見書（下稱</w:t>
      </w:r>
      <w:proofErr w:type="gramStart"/>
      <w:r w:rsidRPr="003400C3">
        <w:rPr>
          <w:rFonts w:eastAsia="標楷體"/>
          <w:kern w:val="0"/>
          <w:sz w:val="28"/>
          <w:szCs w:val="28"/>
        </w:rPr>
        <w:t>併</w:t>
      </w:r>
      <w:proofErr w:type="gramEnd"/>
      <w:r w:rsidRPr="003400C3">
        <w:rPr>
          <w:rFonts w:eastAsia="標楷體"/>
          <w:kern w:val="0"/>
          <w:sz w:val="28"/>
          <w:szCs w:val="28"/>
        </w:rPr>
        <w:t>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EB1B4F">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2611A7B9" w:rsidR="007E0F72" w:rsidRPr="007E0F72" w:rsidRDefault="007E0F72" w:rsidP="00EB1B4F">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F34914">
        <w:rPr>
          <w:rFonts w:eastAsia="標楷體" w:hint="eastAsia"/>
          <w:b/>
          <w:color w:val="FF0000"/>
          <w:kern w:val="0"/>
          <w:sz w:val="28"/>
          <w:szCs w:val="28"/>
        </w:rPr>
        <w:t>500</w:t>
      </w:r>
      <w:r w:rsidR="00AD625C">
        <w:rPr>
          <w:rFonts w:eastAsia="標楷體" w:hint="eastAsia"/>
          <w:b/>
          <w:color w:val="FF0000"/>
          <w:kern w:val="0"/>
          <w:sz w:val="28"/>
          <w:szCs w:val="28"/>
        </w:rPr>
        <w:t>(</w:t>
      </w:r>
      <w:proofErr w:type="spellStart"/>
      <w:r w:rsidR="00AD625C">
        <w:rPr>
          <w:rFonts w:eastAsia="標楷體" w:hint="eastAsia"/>
          <w:b/>
          <w:color w:val="FF0000"/>
          <w:kern w:val="0"/>
          <w:sz w:val="28"/>
          <w:szCs w:val="28"/>
        </w:rPr>
        <w:t>kWp</w:t>
      </w:r>
      <w:proofErr w:type="spellEnd"/>
      <w:r w:rsidR="00AD625C">
        <w:rPr>
          <w:rFonts w:eastAsia="標楷體" w:hint="eastAsia"/>
          <w:b/>
          <w:color w:val="FF0000"/>
          <w:kern w:val="0"/>
          <w:sz w:val="28"/>
          <w:szCs w:val="28"/>
        </w:rPr>
        <w:t>)</w:t>
      </w:r>
      <w:r w:rsidRPr="007E0F72">
        <w:rPr>
          <w:rFonts w:eastAsia="標楷體"/>
          <w:b/>
          <w:color w:val="FF0000"/>
          <w:kern w:val="0"/>
          <w:sz w:val="28"/>
          <w:szCs w:val="28"/>
        </w:rPr>
        <w:t>。</w:t>
      </w:r>
    </w:p>
    <w:p w14:paraId="46894A37" w14:textId="7BA51C4D" w:rsidR="007E0F72" w:rsidRPr="007E0F72" w:rsidRDefault="007E0F72" w:rsidP="00EB1B4F">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w:t>
      </w:r>
      <w:proofErr w:type="gramStart"/>
      <w:r w:rsidR="00C542B7" w:rsidRPr="00C542B7">
        <w:rPr>
          <w:rFonts w:ascii="標楷體" w:eastAsia="標楷體" w:hAnsi="標楷體"/>
          <w:sz w:val="28"/>
          <w:szCs w:val="28"/>
        </w:rPr>
        <w:t>置量</w:t>
      </w:r>
      <w:proofErr w:type="gramEnd"/>
      <w:r w:rsidR="00C542B7" w:rsidRPr="00C542B7">
        <w:rPr>
          <w:rFonts w:ascii="標楷體" w:eastAsia="標楷體" w:hAnsi="標楷體"/>
          <w:sz w:val="28"/>
          <w:szCs w:val="28"/>
        </w:rPr>
        <w:t>，</w:t>
      </w:r>
      <w:r w:rsidRPr="007E0F72">
        <w:rPr>
          <w:rFonts w:eastAsia="標楷體"/>
          <w:color w:val="000000"/>
          <w:kern w:val="0"/>
          <w:sz w:val="28"/>
          <w:szCs w:val="28"/>
        </w:rPr>
        <w:t>本標單上之標租系統設置容量下限不得低於基本系統設置容量</w:t>
      </w:r>
      <w:r w:rsidR="00F34914">
        <w:rPr>
          <w:rFonts w:eastAsia="標楷體" w:hint="eastAsia"/>
          <w:b/>
          <w:color w:val="FF0000"/>
          <w:kern w:val="0"/>
          <w:sz w:val="28"/>
          <w:szCs w:val="28"/>
        </w:rPr>
        <w:t>500</w:t>
      </w:r>
      <w:r w:rsidR="00AD625C">
        <w:rPr>
          <w:rFonts w:eastAsia="標楷體"/>
          <w:b/>
          <w:color w:val="FF0000"/>
          <w:kern w:val="0"/>
          <w:sz w:val="28"/>
          <w:szCs w:val="28"/>
        </w:rPr>
        <w:t>(</w:t>
      </w:r>
      <w:proofErr w:type="spellStart"/>
      <w:r w:rsidR="00AD625C">
        <w:rPr>
          <w:rFonts w:eastAsia="標楷體"/>
          <w:b/>
          <w:color w:val="FF0000"/>
          <w:kern w:val="0"/>
          <w:sz w:val="28"/>
          <w:szCs w:val="28"/>
        </w:rPr>
        <w:t>kWp</w:t>
      </w:r>
      <w:proofErr w:type="spellEnd"/>
      <w:r w:rsidR="00AD625C">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EB1B4F">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5B1BC1">
        <w:rPr>
          <w:rFonts w:eastAsia="標楷體" w:hint="eastAsia"/>
          <w:b/>
          <w:color w:val="FF0000"/>
          <w:kern w:val="0"/>
          <w:sz w:val="28"/>
          <w:szCs w:val="28"/>
        </w:rPr>
        <w:t>單一學校太陽能光電設置總量以不超過地面型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、屋頂型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為原則</w:t>
      </w:r>
      <w:r w:rsidR="008D4920" w:rsidRPr="008D4920">
        <w:rPr>
          <w:rFonts w:eastAsia="標楷體" w:hint="eastAsia"/>
          <w:kern w:val="0"/>
          <w:sz w:val="28"/>
          <w:szCs w:val="28"/>
        </w:rPr>
        <w:t>）</w:t>
      </w:r>
    </w:p>
    <w:p w14:paraId="0312E23C" w14:textId="47B9CBA0"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4" w:name="_Hlk18317526"/>
      <w:r w:rsidRPr="007E0F72">
        <w:rPr>
          <w:rFonts w:eastAsia="標楷體"/>
          <w:color w:val="000000"/>
          <w:kern w:val="0"/>
          <w:sz w:val="28"/>
          <w:szCs w:val="28"/>
        </w:rPr>
        <w:t>經本校同意核備之系統設置容量，得超過標租系統設置容量。</w:t>
      </w:r>
      <w:bookmarkEnd w:id="4"/>
    </w:p>
    <w:p w14:paraId="067DC98E" w14:textId="34F51329" w:rsidR="007E0F72" w:rsidRPr="007E0F72" w:rsidRDefault="007E0F72" w:rsidP="009E4D13">
      <w:pPr>
        <w:suppressAutoHyphens/>
        <w:overflowPunct w:val="0"/>
        <w:autoSpaceDN w:val="0"/>
        <w:spacing w:line="360" w:lineRule="exact"/>
        <w:ind w:leftChars="216" w:left="1078" w:hangingChars="200" w:hanging="560"/>
        <w:jc w:val="both"/>
        <w:textAlignment w:val="baseline"/>
        <w:rPr>
          <w:rFonts w:eastAsia="標楷體"/>
          <w:color w:val="000000"/>
          <w:kern w:val="0"/>
          <w:sz w:val="28"/>
          <w:szCs w:val="28"/>
        </w:rPr>
      </w:pPr>
      <w:r w:rsidRPr="007E0F72">
        <w:rPr>
          <w:rFonts w:eastAsia="標楷體"/>
          <w:color w:val="000000"/>
          <w:kern w:val="0"/>
          <w:sz w:val="28"/>
          <w:szCs w:val="28"/>
        </w:rPr>
        <w:lastRenderedPageBreak/>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出租期間各太陽光電發電設備運作產生</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，若承租廠商需要使用時，得由承租廠商</w:t>
      </w:r>
      <w:proofErr w:type="gramStart"/>
      <w:r w:rsidRPr="007E0F72">
        <w:rPr>
          <w:rFonts w:eastAsia="標楷體" w:hint="eastAsia"/>
          <w:color w:val="000000"/>
          <w:kern w:val="0"/>
          <w:sz w:val="28"/>
          <w:szCs w:val="28"/>
        </w:rPr>
        <w:t>負擔碳權申請</w:t>
      </w:r>
      <w:proofErr w:type="gramEnd"/>
      <w:r w:rsidRPr="007E0F72">
        <w:rPr>
          <w:rFonts w:eastAsia="標楷體" w:hint="eastAsia"/>
          <w:color w:val="000000"/>
          <w:kern w:val="0"/>
          <w:sz w:val="28"/>
          <w:szCs w:val="28"/>
        </w:rPr>
        <w:t>費用，</w:t>
      </w:r>
      <w:proofErr w:type="gramStart"/>
      <w:r w:rsidRPr="007E0F72">
        <w:rPr>
          <w:rFonts w:eastAsia="標楷體" w:hint="eastAsia"/>
          <w:color w:val="000000"/>
          <w:kern w:val="0"/>
          <w:sz w:val="28"/>
          <w:szCs w:val="28"/>
        </w:rPr>
        <w:t>碳權依</w:t>
      </w:r>
      <w:proofErr w:type="gramEnd"/>
      <w:r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EB1B4F">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5" w:name="_Hlk530672366"/>
    </w:p>
    <w:p w14:paraId="032C068E" w14:textId="1EC40C79"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F05182">
        <w:rPr>
          <w:rFonts w:eastAsia="標楷體" w:hint="eastAsia"/>
          <w:color w:val="0000FF"/>
          <w:kern w:val="0"/>
          <w:sz w:val="28"/>
          <w:szCs w:val="28"/>
        </w:rPr>
        <w:t>承租廠商</w:t>
      </w:r>
      <w:r w:rsidR="00FF4F0C" w:rsidRPr="00F05182">
        <w:rPr>
          <w:rFonts w:eastAsia="標楷體" w:hint="eastAsia"/>
          <w:color w:val="0000FF"/>
          <w:kern w:val="0"/>
          <w:sz w:val="28"/>
          <w:szCs w:val="28"/>
        </w:rPr>
        <w:t>之</w:t>
      </w:r>
      <w:r w:rsidR="00867D61" w:rsidRPr="00F05182">
        <w:rPr>
          <w:rFonts w:eastAsia="標楷體" w:hint="eastAsia"/>
          <w:color w:val="0000FF"/>
          <w:kern w:val="0"/>
          <w:sz w:val="28"/>
          <w:szCs w:val="28"/>
        </w:rPr>
        <w:t>興建圖說</w:t>
      </w:r>
      <w:r w:rsidR="00867D61" w:rsidRPr="00F05182">
        <w:rPr>
          <w:rFonts w:eastAsia="標楷體" w:hint="eastAsia"/>
          <w:color w:val="0000FF"/>
          <w:kern w:val="0"/>
          <w:sz w:val="28"/>
          <w:szCs w:val="28"/>
        </w:rPr>
        <w:t>(</w:t>
      </w:r>
      <w:bookmarkStart w:id="6" w:name="_Hlk212041908"/>
      <w:r w:rsidR="00867D61" w:rsidRPr="00F05182">
        <w:rPr>
          <w:rFonts w:eastAsia="標楷體" w:hint="eastAsia"/>
          <w:color w:val="0000FF"/>
          <w:kern w:val="0"/>
          <w:sz w:val="28"/>
          <w:szCs w:val="28"/>
        </w:rPr>
        <w:t>光電設施及</w:t>
      </w:r>
      <w:proofErr w:type="gramStart"/>
      <w:r w:rsidR="00867D61" w:rsidRPr="00F05182">
        <w:rPr>
          <w:rFonts w:eastAsia="標楷體" w:hint="eastAsia"/>
          <w:color w:val="0000FF"/>
          <w:kern w:val="0"/>
          <w:sz w:val="28"/>
          <w:szCs w:val="28"/>
        </w:rPr>
        <w:t>週</w:t>
      </w:r>
      <w:proofErr w:type="gramEnd"/>
      <w:r w:rsidR="00867D61" w:rsidRPr="00F05182">
        <w:rPr>
          <w:rFonts w:eastAsia="標楷體" w:hint="eastAsia"/>
          <w:color w:val="0000FF"/>
          <w:kern w:val="0"/>
          <w:sz w:val="28"/>
          <w:szCs w:val="28"/>
        </w:rPr>
        <w:t>邊之</w:t>
      </w:r>
      <w:r w:rsidR="00B55C3D" w:rsidRPr="00F05182">
        <w:rPr>
          <w:rFonts w:eastAsia="標楷體" w:hint="eastAsia"/>
          <w:color w:val="0000FF"/>
          <w:kern w:val="0"/>
          <w:sz w:val="28"/>
          <w:szCs w:val="28"/>
        </w:rPr>
        <w:t>相關設計與</w:t>
      </w:r>
      <w:r w:rsidR="00FF4F0C" w:rsidRPr="00F05182">
        <w:rPr>
          <w:rFonts w:eastAsia="標楷體" w:hint="eastAsia"/>
          <w:color w:val="0000FF"/>
          <w:kern w:val="0"/>
          <w:sz w:val="28"/>
          <w:szCs w:val="28"/>
        </w:rPr>
        <w:t>施做方式</w:t>
      </w:r>
      <w:bookmarkEnd w:id="6"/>
      <w:r w:rsidR="00867D61" w:rsidRPr="00F05182">
        <w:rPr>
          <w:rFonts w:eastAsia="標楷體" w:hint="eastAsia"/>
          <w:color w:val="0000FF"/>
          <w:kern w:val="0"/>
          <w:sz w:val="28"/>
          <w:szCs w:val="28"/>
        </w:rPr>
        <w:t>)</w:t>
      </w:r>
      <w:r w:rsidRPr="00F05182">
        <w:rPr>
          <w:rFonts w:eastAsia="標楷體" w:hint="eastAsia"/>
          <w:color w:val="0000FF"/>
          <w:kern w:val="0"/>
          <w:sz w:val="28"/>
          <w:szCs w:val="28"/>
        </w:rPr>
        <w:t>需與</w:t>
      </w:r>
      <w:r w:rsidR="00E44A63" w:rsidRPr="00F05182">
        <w:rPr>
          <w:rFonts w:eastAsia="標楷體" w:hint="eastAsia"/>
          <w:color w:val="0000FF"/>
          <w:kern w:val="0"/>
          <w:sz w:val="28"/>
          <w:szCs w:val="28"/>
        </w:rPr>
        <w:t>本校</w:t>
      </w:r>
      <w:r w:rsidR="00FF4F0C" w:rsidRPr="00F05182">
        <w:rPr>
          <w:rFonts w:eastAsia="標楷體" w:hint="eastAsia"/>
          <w:color w:val="0000FF"/>
          <w:kern w:val="0"/>
          <w:sz w:val="28"/>
          <w:szCs w:val="28"/>
        </w:rPr>
        <w:t>充分</w:t>
      </w:r>
      <w:r w:rsidRPr="00F05182">
        <w:rPr>
          <w:rFonts w:eastAsia="標楷體" w:hint="eastAsia"/>
          <w:color w:val="0000FF"/>
          <w:kern w:val="0"/>
          <w:sz w:val="28"/>
          <w:szCs w:val="28"/>
        </w:rPr>
        <w:t>討論</w:t>
      </w:r>
      <w:bookmarkStart w:id="7" w:name="_Hlk212041967"/>
      <w:r w:rsidR="00867D61" w:rsidRPr="00F05182">
        <w:rPr>
          <w:rFonts w:eastAsia="標楷體" w:hint="eastAsia"/>
          <w:color w:val="0000FF"/>
          <w:kern w:val="0"/>
          <w:sz w:val="28"/>
          <w:szCs w:val="28"/>
        </w:rPr>
        <w:t>並</w:t>
      </w:r>
      <w:r w:rsidR="00FF4F0C" w:rsidRPr="00F05182">
        <w:rPr>
          <w:rFonts w:eastAsia="標楷體" w:hint="eastAsia"/>
          <w:color w:val="0000FF"/>
          <w:kern w:val="0"/>
          <w:sz w:val="28"/>
          <w:szCs w:val="28"/>
        </w:rPr>
        <w:t>經校方同意後方可施作</w:t>
      </w:r>
      <w:bookmarkEnd w:id="7"/>
      <w:r w:rsidR="00867D61" w:rsidRPr="00F05182">
        <w:rPr>
          <w:rFonts w:eastAsia="標楷體" w:hint="eastAsia"/>
          <w:color w:val="0000FF"/>
          <w:kern w:val="0"/>
          <w:sz w:val="28"/>
          <w:szCs w:val="28"/>
        </w:rPr>
        <w:t>。</w:t>
      </w:r>
      <w:bookmarkStart w:id="8" w:name="_Hlk212042081"/>
      <w:r w:rsidR="00FF4F0C" w:rsidRPr="00F05182">
        <w:rPr>
          <w:rFonts w:eastAsia="標楷體" w:hint="eastAsia"/>
          <w:color w:val="0000FF"/>
          <w:kern w:val="0"/>
          <w:sz w:val="28"/>
          <w:szCs w:val="28"/>
        </w:rPr>
        <w:t>涉</w:t>
      </w:r>
      <w:r w:rsidR="00D712D8" w:rsidRPr="00F05182">
        <w:rPr>
          <w:rFonts w:eastAsia="標楷體" w:hint="eastAsia"/>
          <w:color w:val="0000FF"/>
          <w:kern w:val="0"/>
          <w:sz w:val="28"/>
          <w:szCs w:val="28"/>
        </w:rPr>
        <w:t>及</w:t>
      </w:r>
      <w:r w:rsidR="00B55C3D" w:rsidRPr="00F05182">
        <w:rPr>
          <w:rFonts w:eastAsia="標楷體" w:hint="eastAsia"/>
          <w:color w:val="0000FF"/>
          <w:kern w:val="0"/>
          <w:sz w:val="28"/>
          <w:szCs w:val="28"/>
        </w:rPr>
        <w:t>光電設施</w:t>
      </w:r>
      <w:r w:rsidR="00FF4F0C" w:rsidRPr="00F05182">
        <w:rPr>
          <w:rFonts w:eastAsia="標楷體" w:hint="eastAsia"/>
          <w:color w:val="0000FF"/>
          <w:kern w:val="0"/>
          <w:sz w:val="28"/>
          <w:szCs w:val="28"/>
        </w:rPr>
        <w:t>結構安全之部分如</w:t>
      </w:r>
      <w:r w:rsidR="00B55C3D" w:rsidRPr="00F05182">
        <w:rPr>
          <w:rFonts w:eastAsia="標楷體" w:hint="eastAsia"/>
          <w:color w:val="0000FF"/>
          <w:kern w:val="0"/>
          <w:sz w:val="28"/>
          <w:szCs w:val="28"/>
        </w:rPr>
        <w:t>「結構計算書」</w:t>
      </w:r>
      <w:r w:rsidR="00B55C3D" w:rsidRPr="00F05182">
        <w:rPr>
          <w:rFonts w:eastAsia="標楷體" w:hint="eastAsia"/>
          <w:color w:val="0000FF"/>
          <w:kern w:val="0"/>
          <w:sz w:val="28"/>
          <w:szCs w:val="28"/>
        </w:rPr>
        <w:t>(</w:t>
      </w:r>
      <w:r w:rsidR="00B55C3D" w:rsidRPr="00F05182">
        <w:rPr>
          <w:rFonts w:eastAsia="標楷體" w:hint="eastAsia"/>
          <w:color w:val="0000FF"/>
          <w:kern w:val="0"/>
          <w:sz w:val="28"/>
          <w:szCs w:val="28"/>
        </w:rPr>
        <w:t>包括但不</w:t>
      </w:r>
      <w:r w:rsidR="00B55C3D" w:rsidRPr="00B55C3D">
        <w:rPr>
          <w:rFonts w:eastAsia="標楷體" w:hint="eastAsia"/>
          <w:color w:val="0000FF"/>
          <w:kern w:val="0"/>
          <w:sz w:val="28"/>
          <w:szCs w:val="28"/>
        </w:rPr>
        <w:t>限於此</w:t>
      </w:r>
      <w:r w:rsidR="00B55C3D" w:rsidRPr="00B55C3D">
        <w:rPr>
          <w:rFonts w:eastAsia="標楷體" w:hint="eastAsia"/>
          <w:color w:val="0000FF"/>
          <w:kern w:val="0"/>
          <w:sz w:val="28"/>
          <w:szCs w:val="28"/>
        </w:rPr>
        <w:t>)</w:t>
      </w:r>
      <w:r w:rsidR="00FF4F0C" w:rsidRPr="00B55C3D">
        <w:rPr>
          <w:rFonts w:eastAsia="標楷體" w:hint="eastAsia"/>
          <w:color w:val="0000FF"/>
          <w:kern w:val="0"/>
          <w:sz w:val="28"/>
          <w:szCs w:val="28"/>
        </w:rPr>
        <w:t>，</w:t>
      </w:r>
      <w:r w:rsidR="00D712D8" w:rsidRPr="00B55C3D">
        <w:rPr>
          <w:rFonts w:eastAsia="標楷體" w:hint="eastAsia"/>
          <w:color w:val="0000FF"/>
          <w:kern w:val="0"/>
          <w:sz w:val="28"/>
          <w:szCs w:val="28"/>
        </w:rPr>
        <w:t>請承租廠商自行洽詢合格之結構技師審核簽認，惟</w:t>
      </w:r>
      <w:r w:rsidRPr="00B55C3D">
        <w:rPr>
          <w:rFonts w:eastAsia="標楷體" w:hint="eastAsia"/>
          <w:color w:val="0000FF"/>
          <w:kern w:val="0"/>
          <w:sz w:val="28"/>
          <w:szCs w:val="28"/>
        </w:rPr>
        <w:t>結構技師簽證表、有效期內之結構技師執業證明影本等資料，須</w:t>
      </w:r>
      <w:r w:rsidR="00D712D8" w:rsidRPr="00B55C3D">
        <w:rPr>
          <w:rFonts w:eastAsia="標楷體" w:hint="eastAsia"/>
          <w:color w:val="0000FF"/>
          <w:kern w:val="0"/>
          <w:sz w:val="28"/>
          <w:szCs w:val="28"/>
        </w:rPr>
        <w:t>送</w:t>
      </w:r>
      <w:r w:rsidR="00E44A63" w:rsidRPr="00B55C3D">
        <w:rPr>
          <w:rFonts w:eastAsia="標楷體" w:hint="eastAsia"/>
          <w:color w:val="0000FF"/>
          <w:kern w:val="0"/>
          <w:sz w:val="28"/>
          <w:szCs w:val="28"/>
        </w:rPr>
        <w:t>本校</w:t>
      </w:r>
      <w:r w:rsidR="00D712D8" w:rsidRPr="00B55C3D">
        <w:rPr>
          <w:rFonts w:eastAsia="標楷體" w:hint="eastAsia"/>
          <w:color w:val="0000FF"/>
          <w:kern w:val="0"/>
          <w:sz w:val="28"/>
          <w:szCs w:val="28"/>
        </w:rPr>
        <w:t>備查。</w:t>
      </w:r>
      <w:r w:rsidR="00D712D8" w:rsidRPr="00B55C3D">
        <w:rPr>
          <w:rFonts w:eastAsia="標楷體" w:hint="eastAsia"/>
          <w:color w:val="0000FF"/>
          <w:sz w:val="28"/>
          <w:szCs w:val="28"/>
        </w:rPr>
        <w:t>相關之技師簽證及其衍生費</w:t>
      </w:r>
      <w:r w:rsidR="002F0DA6" w:rsidRPr="00B55C3D">
        <w:rPr>
          <w:rFonts w:eastAsia="標楷體"/>
          <w:color w:val="0000FF"/>
          <w:sz w:val="28"/>
          <w:szCs w:val="28"/>
        </w:rPr>
        <w:t>用</w:t>
      </w:r>
      <w:r w:rsidR="00D712D8" w:rsidRPr="00B55C3D">
        <w:rPr>
          <w:rFonts w:eastAsia="標楷體" w:hint="eastAsia"/>
          <w:color w:val="0000FF"/>
          <w:sz w:val="28"/>
          <w:szCs w:val="28"/>
        </w:rPr>
        <w:t>概</w:t>
      </w:r>
      <w:r w:rsidR="002F0DA6" w:rsidRPr="00B55C3D">
        <w:rPr>
          <w:rFonts w:eastAsia="標楷體"/>
          <w:color w:val="0000FF"/>
          <w:sz w:val="28"/>
          <w:szCs w:val="28"/>
        </w:rPr>
        <w:t>由</w:t>
      </w:r>
      <w:r w:rsidR="00A8062F" w:rsidRPr="00B55C3D">
        <w:rPr>
          <w:rFonts w:eastAsia="標楷體"/>
          <w:color w:val="0000FF"/>
          <w:sz w:val="28"/>
          <w:szCs w:val="28"/>
        </w:rPr>
        <w:t>承租</w:t>
      </w:r>
      <w:r w:rsidR="002F0DA6" w:rsidRPr="00B55C3D">
        <w:rPr>
          <w:rFonts w:eastAsia="標楷體"/>
          <w:color w:val="0000FF"/>
          <w:sz w:val="28"/>
          <w:szCs w:val="28"/>
        </w:rPr>
        <w:t>廠商負擔</w:t>
      </w:r>
      <w:r w:rsidRPr="00B55C3D">
        <w:rPr>
          <w:rFonts w:eastAsia="標楷體" w:hint="eastAsia"/>
          <w:color w:val="0000FF"/>
          <w:kern w:val="0"/>
          <w:sz w:val="28"/>
          <w:szCs w:val="28"/>
        </w:rPr>
        <w:t>，且需依相關法令辦理，</w:t>
      </w:r>
      <w:bookmarkStart w:id="9" w:name="_Hlk212642425"/>
      <w:r w:rsidRPr="00783B14">
        <w:rPr>
          <w:rFonts w:eastAsia="標楷體" w:hint="eastAsia"/>
          <w:color w:val="0000FF"/>
          <w:kern w:val="0"/>
          <w:sz w:val="28"/>
          <w:szCs w:val="28"/>
          <w:highlight w:val="green"/>
        </w:rPr>
        <w:t>若該案場需申請相關執照</w:t>
      </w:r>
      <w:r w:rsidR="00DE05D3" w:rsidRPr="00783B14">
        <w:rPr>
          <w:rFonts w:eastAsia="標楷體" w:hint="eastAsia"/>
          <w:color w:val="0000FF"/>
          <w:kern w:val="0"/>
          <w:sz w:val="28"/>
          <w:szCs w:val="28"/>
          <w:highlight w:val="green"/>
        </w:rPr>
        <w:t>(</w:t>
      </w:r>
      <w:r w:rsidR="00DE05D3" w:rsidRPr="00783B14">
        <w:rPr>
          <w:rFonts w:eastAsia="標楷體" w:hint="eastAsia"/>
          <w:color w:val="0000FF"/>
          <w:kern w:val="0"/>
          <w:sz w:val="28"/>
          <w:szCs w:val="28"/>
          <w:highlight w:val="green"/>
        </w:rPr>
        <w:t>建照、使照、雜照等</w:t>
      </w:r>
      <w:r w:rsidR="00DE05D3" w:rsidRPr="00783B14">
        <w:rPr>
          <w:rFonts w:eastAsia="標楷體" w:hint="eastAsia"/>
          <w:color w:val="0000FF"/>
          <w:kern w:val="0"/>
          <w:sz w:val="28"/>
          <w:szCs w:val="28"/>
          <w:highlight w:val="green"/>
        </w:rPr>
        <w:t>)</w:t>
      </w:r>
      <w:r w:rsidR="00F05182" w:rsidRPr="00075C08">
        <w:rPr>
          <w:rFonts w:eastAsia="標楷體" w:hint="eastAsia"/>
          <w:color w:val="0000FF"/>
          <w:kern w:val="0"/>
          <w:sz w:val="28"/>
          <w:szCs w:val="28"/>
          <w:highlight w:val="green"/>
        </w:rPr>
        <w:t>或</w:t>
      </w:r>
      <w:proofErr w:type="gramStart"/>
      <w:r w:rsidR="008B6AB6" w:rsidRPr="00075C08">
        <w:rPr>
          <w:rFonts w:eastAsia="標楷體" w:hint="eastAsia"/>
          <w:color w:val="0000FF"/>
          <w:kern w:val="0"/>
          <w:sz w:val="28"/>
          <w:szCs w:val="28"/>
          <w:highlight w:val="green"/>
        </w:rPr>
        <w:t>結構物增建</w:t>
      </w:r>
      <w:proofErr w:type="gramEnd"/>
      <w:r w:rsidR="008B6AB6" w:rsidRPr="00075C08">
        <w:rPr>
          <w:rFonts w:eastAsia="標楷體" w:hint="eastAsia"/>
          <w:color w:val="0000FF"/>
          <w:kern w:val="0"/>
          <w:sz w:val="28"/>
          <w:szCs w:val="28"/>
          <w:highlight w:val="green"/>
        </w:rPr>
        <w:t>、拆遷或補強合法化等</w:t>
      </w:r>
      <w:r w:rsidRPr="00075C08">
        <w:rPr>
          <w:rFonts w:eastAsia="標楷體" w:hint="eastAsia"/>
          <w:color w:val="0000FF"/>
          <w:kern w:val="0"/>
          <w:sz w:val="28"/>
          <w:szCs w:val="28"/>
          <w:highlight w:val="green"/>
        </w:rPr>
        <w:t>，其</w:t>
      </w:r>
      <w:r w:rsidRPr="00783B14">
        <w:rPr>
          <w:rFonts w:eastAsia="標楷體" w:hint="eastAsia"/>
          <w:color w:val="0000FF"/>
          <w:kern w:val="0"/>
          <w:sz w:val="28"/>
          <w:szCs w:val="28"/>
          <w:highlight w:val="green"/>
        </w:rPr>
        <w:t>費用由乙方負擔</w:t>
      </w:r>
      <w:r w:rsidR="00F05182" w:rsidRPr="00783B14">
        <w:rPr>
          <w:rFonts w:eastAsia="標楷體" w:hint="eastAsia"/>
          <w:color w:val="0000FF"/>
          <w:kern w:val="0"/>
          <w:sz w:val="28"/>
          <w:szCs w:val="28"/>
          <w:highlight w:val="green"/>
        </w:rPr>
        <w:t>，故相關成本請投標廠商務必納入考量</w:t>
      </w:r>
      <w:r w:rsidRPr="00783B14">
        <w:rPr>
          <w:rFonts w:eastAsia="標楷體" w:hint="eastAsia"/>
          <w:color w:val="0000FF"/>
          <w:kern w:val="0"/>
          <w:sz w:val="28"/>
          <w:szCs w:val="28"/>
          <w:highlight w:val="green"/>
        </w:rPr>
        <w:t>。</w:t>
      </w:r>
      <w:bookmarkEnd w:id="9"/>
      <w:r w:rsidR="00D712D8" w:rsidRPr="001A69CE">
        <w:rPr>
          <w:rFonts w:eastAsia="標楷體" w:hint="eastAsia"/>
          <w:color w:val="0000FF"/>
          <w:kern w:val="0"/>
          <w:sz w:val="28"/>
          <w:szCs w:val="28"/>
          <w:highlight w:val="yellow"/>
        </w:rPr>
        <w:t>本校不對</w:t>
      </w:r>
      <w:r w:rsidR="00B55C3D" w:rsidRPr="001A69CE">
        <w:rPr>
          <w:rFonts w:eastAsia="標楷體" w:hint="eastAsia"/>
          <w:color w:val="0000FF"/>
          <w:kern w:val="0"/>
          <w:sz w:val="28"/>
          <w:szCs w:val="28"/>
          <w:highlight w:val="yellow"/>
        </w:rPr>
        <w:t>承租廠商施設之光電設備進行</w:t>
      </w:r>
      <w:r w:rsidR="00D712D8" w:rsidRPr="001A69CE">
        <w:rPr>
          <w:rFonts w:eastAsia="標楷體" w:hint="eastAsia"/>
          <w:color w:val="0000FF"/>
          <w:kern w:val="0"/>
          <w:sz w:val="28"/>
          <w:szCs w:val="28"/>
          <w:highlight w:val="yellow"/>
        </w:rPr>
        <w:t>結構安全</w:t>
      </w:r>
      <w:r w:rsidR="00B55C3D" w:rsidRPr="001A69CE">
        <w:rPr>
          <w:rFonts w:eastAsia="標楷體" w:hint="eastAsia"/>
          <w:color w:val="0000FF"/>
          <w:kern w:val="0"/>
          <w:sz w:val="28"/>
          <w:szCs w:val="28"/>
          <w:highlight w:val="yellow"/>
        </w:rPr>
        <w:t>之</w:t>
      </w:r>
      <w:r w:rsidR="00D712D8" w:rsidRPr="001A69CE">
        <w:rPr>
          <w:rFonts w:eastAsia="標楷體" w:hint="eastAsia"/>
          <w:color w:val="0000FF"/>
          <w:kern w:val="0"/>
          <w:sz w:val="28"/>
          <w:szCs w:val="28"/>
          <w:highlight w:val="yellow"/>
        </w:rPr>
        <w:t>實質審查，</w:t>
      </w:r>
      <w:r w:rsidR="00B55C3D" w:rsidRPr="001A69CE">
        <w:rPr>
          <w:rFonts w:eastAsia="標楷體" w:hint="eastAsia"/>
          <w:color w:val="0000FF"/>
          <w:kern w:val="0"/>
          <w:sz w:val="28"/>
          <w:szCs w:val="28"/>
          <w:highlight w:val="yellow"/>
        </w:rPr>
        <w:t>惟</w:t>
      </w:r>
      <w:r w:rsidR="00D712D8" w:rsidRPr="001A69CE">
        <w:rPr>
          <w:rFonts w:eastAsia="標楷體" w:hint="eastAsia"/>
          <w:color w:val="0000FF"/>
          <w:kern w:val="0"/>
          <w:sz w:val="28"/>
          <w:szCs w:val="28"/>
          <w:highlight w:val="yellow"/>
        </w:rPr>
        <w:t>如若未來有相關結構安全事故，概由承租廠商與簽證之技師負責。</w:t>
      </w:r>
      <w:bookmarkEnd w:id="8"/>
      <w:r w:rsidRPr="007E0F72">
        <w:rPr>
          <w:rFonts w:eastAsia="標楷體" w:hint="eastAsia"/>
          <w:kern w:val="0"/>
          <w:sz w:val="28"/>
          <w:szCs w:val="28"/>
        </w:rPr>
        <w:t>若承租廠商所提</w:t>
      </w:r>
      <w:bookmarkStart w:id="10" w:name="_Hlk212642561"/>
      <w:r w:rsidR="001A69CE" w:rsidRPr="00F05182">
        <w:rPr>
          <w:rFonts w:eastAsia="標楷體" w:hint="eastAsia"/>
          <w:color w:val="0000FF"/>
          <w:kern w:val="0"/>
          <w:sz w:val="28"/>
          <w:szCs w:val="28"/>
        </w:rPr>
        <w:t>興建圖說</w:t>
      </w:r>
      <w:r w:rsidR="001A69CE">
        <w:rPr>
          <w:rFonts w:eastAsia="標楷體" w:hint="eastAsia"/>
          <w:color w:val="0000FF"/>
          <w:kern w:val="0"/>
          <w:sz w:val="28"/>
          <w:szCs w:val="28"/>
        </w:rPr>
        <w:t>(</w:t>
      </w:r>
      <w:r w:rsidR="00B55C3D" w:rsidRPr="00B55C3D">
        <w:rPr>
          <w:rFonts w:eastAsia="標楷體" w:hint="eastAsia"/>
          <w:color w:val="0000FF"/>
          <w:kern w:val="0"/>
          <w:sz w:val="28"/>
          <w:szCs w:val="28"/>
        </w:rPr>
        <w:t>設計與施作方式</w:t>
      </w:r>
      <w:r w:rsidR="001A69CE">
        <w:rPr>
          <w:rFonts w:eastAsia="標楷體" w:hint="eastAsia"/>
          <w:color w:val="0000FF"/>
          <w:kern w:val="0"/>
          <w:sz w:val="28"/>
          <w:szCs w:val="28"/>
        </w:rPr>
        <w:t>)</w:t>
      </w:r>
      <w:bookmarkEnd w:id="10"/>
      <w:r w:rsidRPr="007E0F72">
        <w:rPr>
          <w:rFonts w:eastAsia="標楷體" w:hint="eastAsia"/>
          <w:kern w:val="0"/>
          <w:sz w:val="28"/>
          <w:szCs w:val="28"/>
        </w:rPr>
        <w:t>於</w:t>
      </w:r>
      <w:r w:rsidRPr="007E0F72">
        <w:rPr>
          <w:rFonts w:eastAsia="標楷體"/>
          <w:kern w:val="0"/>
          <w:sz w:val="28"/>
          <w:szCs w:val="28"/>
        </w:rPr>
        <w:t>契</w:t>
      </w:r>
      <w:r w:rsidRPr="007E0F72">
        <w:rPr>
          <w:rFonts w:eastAsia="標楷體" w:hint="eastAsia"/>
          <w:kern w:val="0"/>
          <w:sz w:val="28"/>
          <w:szCs w:val="28"/>
        </w:rPr>
        <w:t>約生效日</w:t>
      </w:r>
      <w:proofErr w:type="gramStart"/>
      <w:r w:rsidRPr="007E0F72">
        <w:rPr>
          <w:rFonts w:eastAsia="標楷體" w:hint="eastAsia"/>
          <w:kern w:val="0"/>
          <w:sz w:val="28"/>
          <w:szCs w:val="28"/>
        </w:rPr>
        <w:t>起算至</w:t>
      </w:r>
      <w:proofErr w:type="gramEnd"/>
      <w:r w:rsidR="00F016AB" w:rsidRPr="006D01D1">
        <w:rPr>
          <w:rFonts w:eastAsia="標楷體"/>
          <w:color w:val="FF0000"/>
          <w:kern w:val="0"/>
          <w:sz w:val="28"/>
          <w:szCs w:val="28"/>
          <w:u w:val="single"/>
        </w:rPr>
        <w:t>180</w:t>
      </w:r>
      <w:r w:rsidRPr="006D01D1">
        <w:rPr>
          <w:rFonts w:eastAsia="標楷體" w:hint="eastAsia"/>
          <w:color w:val="FF0000"/>
          <w:kern w:val="0"/>
          <w:sz w:val="28"/>
          <w:szCs w:val="28"/>
          <w:u w:val="single"/>
        </w:rPr>
        <w:t>日曆天</w:t>
      </w:r>
      <w:r w:rsidR="001748F3" w:rsidRPr="006D01D1">
        <w:rPr>
          <w:rFonts w:eastAsia="標楷體" w:hint="eastAsia"/>
          <w:color w:val="FF0000"/>
          <w:kern w:val="0"/>
          <w:sz w:val="28"/>
          <w:szCs w:val="28"/>
          <w:u w:val="single"/>
        </w:rPr>
        <w:t>內</w:t>
      </w:r>
      <w:r w:rsidRPr="008F7366">
        <w:rPr>
          <w:rFonts w:eastAsia="標楷體" w:hint="eastAsia"/>
          <w:color w:val="FF0000"/>
          <w:kern w:val="0"/>
          <w:sz w:val="28"/>
          <w:szCs w:val="28"/>
        </w:rPr>
        <w:t>無法獲</w:t>
      </w:r>
      <w:r w:rsidR="00E44A63" w:rsidRPr="001A69CE">
        <w:rPr>
          <w:rFonts w:eastAsia="標楷體" w:hint="eastAsia"/>
          <w:color w:val="FF0000"/>
          <w:kern w:val="0"/>
          <w:sz w:val="28"/>
          <w:szCs w:val="28"/>
          <w:highlight w:val="green"/>
        </w:rPr>
        <w:t>本校</w:t>
      </w:r>
      <w:r w:rsidR="00B55C3D" w:rsidRPr="001A69CE">
        <w:rPr>
          <w:rFonts w:eastAsia="標楷體" w:hint="eastAsia"/>
          <w:color w:val="FF0000"/>
          <w:kern w:val="0"/>
          <w:sz w:val="28"/>
          <w:szCs w:val="28"/>
          <w:highlight w:val="green"/>
        </w:rPr>
        <w:t>同意</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621F3780"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62A12205"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AA30D5B"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3C443958"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2058C448"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641529E2" w:rsidR="007E0F72" w:rsidRPr="007E0F72" w:rsidRDefault="007E0F72" w:rsidP="009E4D13">
      <w:pPr>
        <w:suppressAutoHyphens/>
        <w:overflowPunct w:val="0"/>
        <w:autoSpaceDE w:val="0"/>
        <w:autoSpaceDN w:val="0"/>
        <w:spacing w:before="8" w:line="360" w:lineRule="exact"/>
        <w:ind w:leftChars="436" w:left="1326" w:hangingChars="100" w:hanging="280"/>
        <w:jc w:val="both"/>
        <w:textAlignment w:val="baseline"/>
        <w:rPr>
          <w:rFonts w:eastAsia="標楷體"/>
          <w:kern w:val="0"/>
          <w:sz w:val="28"/>
          <w:szCs w:val="28"/>
        </w:rPr>
      </w:pPr>
      <w:r w:rsidRPr="007E0F72">
        <w:rPr>
          <w:rFonts w:eastAsia="標楷體"/>
          <w:kern w:val="0"/>
          <w:sz w:val="28"/>
          <w:szCs w:val="28"/>
        </w:rPr>
        <w:t>1.</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w:t>
      </w:r>
      <w:r w:rsidRPr="007E0F72">
        <w:rPr>
          <w:rFonts w:eastAsia="標楷體" w:hint="eastAsia"/>
          <w:kern w:val="0"/>
          <w:sz w:val="28"/>
          <w:szCs w:val="28"/>
        </w:rPr>
        <w:lastRenderedPageBreak/>
        <w:t>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9E4D13">
      <w:pPr>
        <w:suppressAutoHyphens/>
        <w:overflowPunct w:val="0"/>
        <w:autoSpaceDE w:val="0"/>
        <w:autoSpaceDN w:val="0"/>
        <w:spacing w:before="8" w:line="360" w:lineRule="exact"/>
        <w:ind w:leftChars="436" w:left="1326" w:hangingChars="100" w:hanging="280"/>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9E4D13">
      <w:pPr>
        <w:suppressAutoHyphens/>
        <w:overflowPunct w:val="0"/>
        <w:autoSpaceDE w:val="0"/>
        <w:autoSpaceDN w:val="0"/>
        <w:spacing w:before="8" w:line="360" w:lineRule="exact"/>
        <w:ind w:leftChars="436" w:left="1326" w:hangingChars="100" w:hanging="280"/>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086EB36F"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9E6626C"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365A8C72" w:rsidR="007E0F72" w:rsidRPr="007E0F72" w:rsidRDefault="007E0F72" w:rsidP="009E4D13">
      <w:pPr>
        <w:suppressAutoHyphens/>
        <w:overflowPunct w:val="0"/>
        <w:autoSpaceDE w:val="0"/>
        <w:autoSpaceDN w:val="0"/>
        <w:spacing w:before="8" w:line="360" w:lineRule="exact"/>
        <w:ind w:leftChars="200" w:left="1040" w:hangingChars="200" w:hanging="560"/>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EB1B4F">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2A62EB1B" w:rsidR="007E0F72" w:rsidRDefault="007E0F72" w:rsidP="009E4D13">
      <w:pPr>
        <w:suppressAutoHyphens/>
        <w:overflowPunct w:val="0"/>
        <w:autoSpaceDN w:val="0"/>
        <w:spacing w:line="360" w:lineRule="exact"/>
        <w:ind w:leftChars="200" w:left="1040" w:hangingChars="200" w:hanging="56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w:t>
      </w:r>
      <w:proofErr w:type="gramStart"/>
      <w:r w:rsidRPr="00385AB9">
        <w:rPr>
          <w:rFonts w:eastAsia="標楷體"/>
          <w:color w:val="FF0000"/>
          <w:kern w:val="0"/>
          <w:sz w:val="28"/>
          <w:szCs w:val="28"/>
        </w:rPr>
        <w:t>公司且</w:t>
      </w:r>
      <w:r w:rsidRPr="00FB23A5">
        <w:rPr>
          <w:rFonts w:eastAsia="標楷體"/>
          <w:color w:val="FF0000"/>
          <w:kern w:val="0"/>
          <w:sz w:val="28"/>
          <w:szCs w:val="28"/>
          <w:highlight w:val="yellow"/>
        </w:rPr>
        <w:t>實收</w:t>
      </w:r>
      <w:proofErr w:type="gramEnd"/>
      <w:r w:rsidRPr="00FB23A5">
        <w:rPr>
          <w:rFonts w:eastAsia="標楷體"/>
          <w:color w:val="FF0000"/>
          <w:kern w:val="0"/>
          <w:sz w:val="28"/>
          <w:szCs w:val="28"/>
          <w:highlight w:val="yellow"/>
        </w:rPr>
        <w:t>資本額</w:t>
      </w:r>
      <w:r w:rsidRPr="00385AB9">
        <w:rPr>
          <w:rFonts w:eastAsia="標楷體"/>
          <w:color w:val="FF0000"/>
          <w:kern w:val="0"/>
          <w:sz w:val="28"/>
          <w:szCs w:val="28"/>
        </w:rPr>
        <w:t>達</w:t>
      </w:r>
      <w:r w:rsidR="007401A0" w:rsidRPr="00FB23A5">
        <w:rPr>
          <w:rFonts w:eastAsia="標楷體"/>
          <w:b/>
          <w:color w:val="FF0000"/>
          <w:kern w:val="0"/>
          <w:sz w:val="28"/>
          <w:szCs w:val="28"/>
          <w:highlight w:val="yellow"/>
          <w:u w:val="single"/>
        </w:rPr>
        <w:t>新臺幣</w:t>
      </w:r>
      <w:r w:rsidR="00152FB4" w:rsidRPr="00FB23A5">
        <w:rPr>
          <w:rFonts w:eastAsia="標楷體" w:hint="eastAsia"/>
          <w:b/>
          <w:color w:val="FF0000"/>
          <w:kern w:val="0"/>
          <w:sz w:val="28"/>
          <w:szCs w:val="28"/>
          <w:highlight w:val="yellow"/>
          <w:u w:val="single"/>
        </w:rPr>
        <w:t>4</w:t>
      </w:r>
      <w:r w:rsidR="00152FB4" w:rsidRPr="00FB23A5">
        <w:rPr>
          <w:rFonts w:eastAsia="標楷體"/>
          <w:b/>
          <w:color w:val="FF0000"/>
          <w:kern w:val="0"/>
          <w:sz w:val="28"/>
          <w:szCs w:val="28"/>
          <w:highlight w:val="yellow"/>
          <w:u w:val="single"/>
        </w:rPr>
        <w:t>,</w:t>
      </w:r>
      <w:r w:rsidR="00152FB4" w:rsidRPr="00FB23A5">
        <w:rPr>
          <w:rFonts w:eastAsia="標楷體" w:hint="eastAsia"/>
          <w:b/>
          <w:color w:val="FF0000"/>
          <w:kern w:val="0"/>
          <w:sz w:val="28"/>
          <w:szCs w:val="28"/>
          <w:highlight w:val="yellow"/>
          <w:u w:val="single"/>
        </w:rPr>
        <w:t>800</w:t>
      </w:r>
      <w:r w:rsidR="007401A0" w:rsidRPr="00FB23A5">
        <w:rPr>
          <w:rFonts w:eastAsia="標楷體"/>
          <w:b/>
          <w:color w:val="FF0000"/>
          <w:kern w:val="0"/>
          <w:sz w:val="28"/>
          <w:szCs w:val="28"/>
          <w:highlight w:val="yellow"/>
          <w:u w:val="single"/>
        </w:rPr>
        <w:t>萬</w:t>
      </w:r>
      <w:r w:rsidRPr="00FB23A5">
        <w:rPr>
          <w:rFonts w:eastAsia="標楷體"/>
          <w:b/>
          <w:color w:val="FF0000"/>
          <w:kern w:val="0"/>
          <w:sz w:val="28"/>
          <w:szCs w:val="28"/>
          <w:highlight w:val="yellow"/>
          <w:u w:val="single"/>
        </w:rPr>
        <w:t>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w:t>
      </w:r>
      <w:proofErr w:type="gramStart"/>
      <w:r w:rsidRPr="00B01C2E">
        <w:rPr>
          <w:rFonts w:eastAsia="標楷體"/>
          <w:color w:val="FF0000"/>
          <w:kern w:val="0"/>
          <w:sz w:val="28"/>
          <w:szCs w:val="28"/>
        </w:rPr>
        <w:t>承裝業</w:t>
      </w:r>
      <w:proofErr w:type="gramEnd"/>
      <w:r w:rsidRPr="00B01C2E">
        <w:rPr>
          <w:rFonts w:eastAsia="標楷體"/>
          <w:color w:val="FF0000"/>
          <w:kern w:val="0"/>
          <w:sz w:val="28"/>
          <w:szCs w:val="28"/>
        </w:rPr>
        <w:t>（</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1D8B6CBA" w14:textId="61E05C84" w:rsidR="00EC4B37" w:rsidRPr="0044190F" w:rsidRDefault="003D3639" w:rsidP="009E4D13">
      <w:pPr>
        <w:suppressAutoHyphens/>
        <w:overflowPunct w:val="0"/>
        <w:autoSpaceDN w:val="0"/>
        <w:spacing w:line="360" w:lineRule="exact"/>
        <w:ind w:leftChars="200" w:left="1040" w:hangingChars="200" w:hanging="560"/>
        <w:jc w:val="both"/>
        <w:textAlignment w:val="baseline"/>
        <w:rPr>
          <w:rFonts w:ascii="標楷體" w:eastAsia="標楷體" w:hAnsi="標楷體"/>
          <w:b/>
          <w:color w:val="000000"/>
          <w:kern w:val="0"/>
          <w:sz w:val="28"/>
          <w:szCs w:val="28"/>
          <w:u w:val="single"/>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投標廠商（含母公司及其有控制與從屬關係之公司）現於國內有且已完工</w:t>
      </w:r>
      <w:proofErr w:type="gramStart"/>
      <w:r w:rsidR="00EC4B37" w:rsidRPr="00C0220B">
        <w:rPr>
          <w:rFonts w:ascii="標楷體" w:eastAsia="標楷體" w:hAnsi="標楷體"/>
          <w:color w:val="FF0000"/>
          <w:sz w:val="28"/>
          <w:szCs w:val="28"/>
        </w:rPr>
        <w:t>併</w:t>
      </w:r>
      <w:proofErr w:type="gramEnd"/>
      <w:r w:rsidR="00EC4B37" w:rsidRPr="00C0220B">
        <w:rPr>
          <w:rFonts w:ascii="標楷體" w:eastAsia="標楷體" w:hAnsi="標楷體"/>
          <w:color w:val="FF0000"/>
          <w:sz w:val="28"/>
          <w:szCs w:val="28"/>
        </w:rPr>
        <w:t>聯之太陽光電發電設備之實績，以</w:t>
      </w:r>
      <w:r w:rsidR="00EC4B37" w:rsidRPr="00C0220B">
        <w:rPr>
          <w:rFonts w:ascii="標楷體" w:eastAsia="標楷體" w:hAnsi="標楷體"/>
          <w:color w:val="FF0000"/>
          <w:sz w:val="28"/>
          <w:szCs w:val="28"/>
          <w:u w:val="single"/>
        </w:rPr>
        <w:t>提供台灣電力股份有限公司同意</w:t>
      </w:r>
      <w:proofErr w:type="gramStart"/>
      <w:r w:rsidR="00EC4B37" w:rsidRPr="00C0220B">
        <w:rPr>
          <w:rFonts w:ascii="標楷體" w:eastAsia="標楷體" w:hAnsi="標楷體"/>
          <w:color w:val="FF0000"/>
          <w:sz w:val="28"/>
          <w:szCs w:val="28"/>
          <w:u w:val="single"/>
        </w:rPr>
        <w:t>併</w:t>
      </w:r>
      <w:proofErr w:type="gramEnd"/>
      <w:r w:rsidR="00EC4B37" w:rsidRPr="00C0220B">
        <w:rPr>
          <w:rFonts w:ascii="標楷體" w:eastAsia="標楷體" w:hAnsi="標楷體"/>
          <w:color w:val="FF0000"/>
          <w:sz w:val="28"/>
          <w:szCs w:val="28"/>
          <w:u w:val="single"/>
        </w:rPr>
        <w:t>聯、再生</w:t>
      </w:r>
      <w:proofErr w:type="gramStart"/>
      <w:r w:rsidR="00EC4B37" w:rsidRPr="00C0220B">
        <w:rPr>
          <w:rFonts w:ascii="標楷體" w:eastAsia="標楷體" w:hAnsi="標楷體"/>
          <w:color w:val="FF0000"/>
          <w:sz w:val="28"/>
          <w:szCs w:val="28"/>
          <w:u w:val="single"/>
        </w:rPr>
        <w:t>能源躉購契約</w:t>
      </w:r>
      <w:proofErr w:type="gramEnd"/>
      <w:r w:rsidR="00EC4B37" w:rsidRPr="00C0220B">
        <w:rPr>
          <w:rFonts w:ascii="標楷體" w:eastAsia="標楷體" w:hAnsi="標楷體"/>
          <w:color w:val="FF0000"/>
          <w:sz w:val="28"/>
          <w:szCs w:val="28"/>
          <w:u w:val="single"/>
        </w:rPr>
        <w:t>書影本、系統契約簽約</w:t>
      </w:r>
      <w:proofErr w:type="gramStart"/>
      <w:r w:rsidR="00EC4B37" w:rsidRPr="00C0220B">
        <w:rPr>
          <w:rFonts w:ascii="標楷體" w:eastAsia="標楷體" w:hAnsi="標楷體"/>
          <w:color w:val="FF0000"/>
          <w:sz w:val="28"/>
          <w:szCs w:val="28"/>
          <w:u w:val="single"/>
        </w:rPr>
        <w:t>頁面影本</w:t>
      </w:r>
      <w:proofErr w:type="gramEnd"/>
      <w:r w:rsidR="00EC4B37" w:rsidRPr="00C0220B">
        <w:rPr>
          <w:rFonts w:ascii="標楷體" w:eastAsia="標楷體" w:hAnsi="標楷體"/>
          <w:color w:val="FF0000"/>
          <w:sz w:val="28"/>
          <w:szCs w:val="28"/>
          <w:u w:val="single"/>
        </w:rPr>
        <w:t>或設備登記、電業執照 等相關證明文件，其所載之</w:t>
      </w:r>
      <w:r w:rsidR="00EC4B37" w:rsidRPr="00C25D62">
        <w:rPr>
          <w:rFonts w:ascii="標楷體" w:eastAsia="標楷體" w:hAnsi="標楷體"/>
          <w:color w:val="FF0000"/>
          <w:sz w:val="28"/>
          <w:szCs w:val="28"/>
          <w:highlight w:val="yellow"/>
          <w:u w:val="single"/>
        </w:rPr>
        <w:t>設置容量實績累計應達</w:t>
      </w:r>
      <w:r w:rsidR="00C0220B" w:rsidRPr="00C25D62">
        <w:rPr>
          <w:rFonts w:ascii="標楷體" w:eastAsia="標楷體" w:hAnsi="標楷體" w:hint="eastAsia"/>
          <w:b/>
          <w:color w:val="FF0000"/>
          <w:sz w:val="28"/>
          <w:szCs w:val="28"/>
          <w:highlight w:val="yellow"/>
          <w:u w:val="single"/>
        </w:rPr>
        <w:t>3</w:t>
      </w:r>
      <w:r w:rsidR="00EC4B37" w:rsidRPr="00C25D62">
        <w:rPr>
          <w:rFonts w:ascii="標楷體" w:eastAsia="標楷體" w:hAnsi="標楷體" w:hint="eastAsia"/>
          <w:b/>
          <w:color w:val="FF0000"/>
          <w:sz w:val="28"/>
          <w:szCs w:val="28"/>
          <w:highlight w:val="yellow"/>
          <w:u w:val="single"/>
        </w:rPr>
        <w:t>,000</w:t>
      </w:r>
      <w:r w:rsidR="00EC4B37" w:rsidRPr="00C25D62">
        <w:rPr>
          <w:rFonts w:ascii="標楷體" w:eastAsia="標楷體" w:hAnsi="標楷體"/>
          <w:b/>
          <w:color w:val="FF0000"/>
          <w:sz w:val="28"/>
          <w:szCs w:val="28"/>
          <w:highlight w:val="yellow"/>
          <w:u w:val="single"/>
        </w:rPr>
        <w:t>峰</w:t>
      </w:r>
      <w:proofErr w:type="gramStart"/>
      <w:r w:rsidR="00EC4B37" w:rsidRPr="00C25D62">
        <w:rPr>
          <w:rFonts w:ascii="標楷體" w:eastAsia="標楷體" w:hAnsi="標楷體"/>
          <w:b/>
          <w:color w:val="FF0000"/>
          <w:sz w:val="28"/>
          <w:szCs w:val="28"/>
          <w:highlight w:val="yellow"/>
          <w:u w:val="single"/>
        </w:rPr>
        <w:t>瓩</w:t>
      </w:r>
      <w:proofErr w:type="gramEnd"/>
      <w:r w:rsidR="00EC4B37" w:rsidRPr="00C25D62">
        <w:rPr>
          <w:rFonts w:ascii="標楷體" w:eastAsia="標楷體" w:hAnsi="標楷體"/>
          <w:b/>
          <w:color w:val="FF0000"/>
          <w:sz w:val="28"/>
          <w:szCs w:val="28"/>
          <w:highlight w:val="yellow"/>
          <w:u w:val="single"/>
        </w:rPr>
        <w:t>（</w:t>
      </w:r>
      <w:proofErr w:type="spellStart"/>
      <w:r w:rsidR="00EC4B37" w:rsidRPr="00C25D62">
        <w:rPr>
          <w:rFonts w:ascii="標楷體" w:eastAsia="標楷體" w:hAnsi="標楷體"/>
          <w:b/>
          <w:color w:val="FF0000"/>
          <w:sz w:val="28"/>
          <w:szCs w:val="28"/>
          <w:highlight w:val="yellow"/>
          <w:u w:val="single"/>
        </w:rPr>
        <w:t>kWp</w:t>
      </w:r>
      <w:proofErr w:type="spellEnd"/>
      <w:r w:rsidR="00EC4B37" w:rsidRPr="00C25D62">
        <w:rPr>
          <w:rFonts w:ascii="標楷體" w:eastAsia="標楷體" w:hAnsi="標楷體"/>
          <w:b/>
          <w:color w:val="FF0000"/>
          <w:sz w:val="28"/>
          <w:szCs w:val="28"/>
          <w:highlight w:val="yellow"/>
          <w:u w:val="single"/>
        </w:rPr>
        <w:t>）</w:t>
      </w:r>
      <w:r w:rsidR="00EC4B37" w:rsidRPr="0044190F">
        <w:rPr>
          <w:rFonts w:ascii="標楷體" w:eastAsia="標楷體" w:hAnsi="標楷體"/>
          <w:b/>
          <w:color w:val="FF0000"/>
          <w:sz w:val="28"/>
          <w:szCs w:val="28"/>
          <w:u w:val="single"/>
        </w:rPr>
        <w:t>以上</w:t>
      </w:r>
    </w:p>
    <w:p w14:paraId="0E0973E6" w14:textId="18C39F70" w:rsidR="007E0F72" w:rsidRPr="007E0F72" w:rsidRDefault="007E0F72" w:rsidP="009E4D13">
      <w:pPr>
        <w:suppressAutoHyphens/>
        <w:overflowPunct w:val="0"/>
        <w:autoSpaceDN w:val="0"/>
        <w:spacing w:line="360" w:lineRule="exact"/>
        <w:ind w:leftChars="200" w:left="1040" w:hangingChars="200" w:hanging="56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9E4D13">
      <w:pPr>
        <w:suppressAutoHyphens/>
        <w:overflowPunct w:val="0"/>
        <w:autoSpaceDN w:val="0"/>
        <w:spacing w:line="360" w:lineRule="exact"/>
        <w:ind w:leftChars="200" w:left="1040" w:hangingChars="200" w:hanging="56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9E4D13">
      <w:pPr>
        <w:suppressAutoHyphens/>
        <w:overflowPunct w:val="0"/>
        <w:autoSpaceDN w:val="0"/>
        <w:spacing w:line="360" w:lineRule="exact"/>
        <w:ind w:leftChars="200" w:left="1040" w:hangingChars="200" w:hanging="56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9E4D13">
      <w:pPr>
        <w:suppressAutoHyphens/>
        <w:overflowPunct w:val="0"/>
        <w:autoSpaceDN w:val="0"/>
        <w:spacing w:line="360" w:lineRule="exact"/>
        <w:ind w:leftChars="200" w:left="1040" w:hangingChars="200" w:hanging="56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3CD47F81" w14:textId="77777777" w:rsidR="009E4D13" w:rsidRDefault="009E4D13" w:rsidP="009E4D13">
      <w:pPr>
        <w:widowControl/>
        <w:suppressAutoHyphens/>
        <w:overflowPunct w:val="0"/>
        <w:autoSpaceDN w:val="0"/>
        <w:spacing w:line="360" w:lineRule="exact"/>
        <w:ind w:leftChars="400" w:left="1240" w:hangingChars="100" w:hanging="280"/>
        <w:jc w:val="both"/>
        <w:textAlignment w:val="baseline"/>
        <w:rPr>
          <w:rFonts w:eastAsia="標楷體"/>
          <w:color w:val="000000"/>
          <w:kern w:val="0"/>
          <w:sz w:val="28"/>
          <w:szCs w:val="28"/>
        </w:rPr>
      </w:pPr>
      <w:r>
        <w:rPr>
          <w:rFonts w:eastAsia="標楷體" w:hint="eastAsia"/>
          <w:color w:val="000000"/>
          <w:kern w:val="0"/>
          <w:sz w:val="28"/>
          <w:szCs w:val="28"/>
        </w:rPr>
        <w:t>1.</w:t>
      </w:r>
      <w:r w:rsidR="007E0F72" w:rsidRPr="007E0F72">
        <w:rPr>
          <w:rFonts w:eastAsia="標楷體"/>
          <w:color w:val="000000"/>
          <w:kern w:val="0"/>
          <w:sz w:val="28"/>
          <w:szCs w:val="28"/>
        </w:rPr>
        <w:t>有第</w:t>
      </w:r>
      <w:r w:rsidR="007E0F72" w:rsidRPr="007E0F72">
        <w:rPr>
          <w:rFonts w:eastAsia="標楷體"/>
          <w:color w:val="000000"/>
          <w:kern w:val="0"/>
          <w:sz w:val="28"/>
          <w:szCs w:val="28"/>
        </w:rPr>
        <w:t>101</w:t>
      </w:r>
      <w:r w:rsidR="007E0F72" w:rsidRPr="007E0F72">
        <w:rPr>
          <w:rFonts w:eastAsia="標楷體"/>
          <w:color w:val="000000"/>
          <w:kern w:val="0"/>
          <w:sz w:val="28"/>
          <w:szCs w:val="28"/>
        </w:rPr>
        <w:t>第</w:t>
      </w:r>
      <w:r w:rsidR="007E0F72" w:rsidRPr="007E0F72">
        <w:rPr>
          <w:rFonts w:eastAsia="標楷體"/>
          <w:color w:val="000000"/>
          <w:kern w:val="0"/>
          <w:sz w:val="28"/>
          <w:szCs w:val="28"/>
        </w:rPr>
        <w:t>1</w:t>
      </w:r>
      <w:r w:rsidR="007E0F72" w:rsidRPr="007E0F72">
        <w:rPr>
          <w:rFonts w:eastAsia="標楷體"/>
          <w:color w:val="000000"/>
          <w:kern w:val="0"/>
          <w:sz w:val="28"/>
          <w:szCs w:val="28"/>
        </w:rPr>
        <w:t>項第</w:t>
      </w:r>
      <w:r w:rsidR="007E0F72" w:rsidRPr="007E0F72">
        <w:rPr>
          <w:rFonts w:eastAsia="標楷體"/>
          <w:color w:val="000000"/>
          <w:kern w:val="0"/>
          <w:sz w:val="28"/>
          <w:szCs w:val="28"/>
        </w:rPr>
        <w:t>1</w:t>
      </w:r>
      <w:r w:rsidR="007E0F72" w:rsidRPr="007E0F72">
        <w:rPr>
          <w:rFonts w:eastAsia="標楷體"/>
          <w:color w:val="000000"/>
          <w:kern w:val="0"/>
          <w:sz w:val="28"/>
          <w:szCs w:val="28"/>
        </w:rPr>
        <w:t>款至第</w:t>
      </w:r>
      <w:r w:rsidR="007E0F72" w:rsidRPr="007E0F72">
        <w:rPr>
          <w:rFonts w:eastAsia="標楷體"/>
          <w:color w:val="000000"/>
          <w:kern w:val="0"/>
          <w:sz w:val="28"/>
          <w:szCs w:val="28"/>
        </w:rPr>
        <w:t>5</w:t>
      </w:r>
      <w:r w:rsidR="007E0F72" w:rsidRPr="007E0F72">
        <w:rPr>
          <w:rFonts w:eastAsia="標楷體"/>
          <w:color w:val="000000"/>
          <w:kern w:val="0"/>
          <w:sz w:val="28"/>
          <w:szCs w:val="28"/>
        </w:rPr>
        <w:t>款情形或第</w:t>
      </w:r>
      <w:r w:rsidR="007E0F72" w:rsidRPr="007E0F72">
        <w:rPr>
          <w:rFonts w:eastAsia="標楷體"/>
          <w:color w:val="000000"/>
          <w:kern w:val="0"/>
          <w:sz w:val="28"/>
          <w:szCs w:val="28"/>
        </w:rPr>
        <w:t>6</w:t>
      </w:r>
      <w:r w:rsidR="007E0F72" w:rsidRPr="007E0F72">
        <w:rPr>
          <w:rFonts w:eastAsia="標楷體"/>
          <w:color w:val="000000"/>
          <w:kern w:val="0"/>
          <w:sz w:val="28"/>
          <w:szCs w:val="28"/>
        </w:rPr>
        <w:t>款判處有期徒刑者，自刊登之次日起三年。但經判決撤銷原處分或無罪確定者，應註銷之。</w:t>
      </w:r>
    </w:p>
    <w:p w14:paraId="5AA1D971" w14:textId="223318F8" w:rsidR="007E0F72" w:rsidRPr="007E0F72" w:rsidRDefault="009E4D13" w:rsidP="009E4D13">
      <w:pPr>
        <w:widowControl/>
        <w:suppressAutoHyphens/>
        <w:overflowPunct w:val="0"/>
        <w:autoSpaceDN w:val="0"/>
        <w:spacing w:line="360" w:lineRule="exact"/>
        <w:ind w:leftChars="400" w:left="1240" w:hangingChars="100" w:hanging="280"/>
        <w:jc w:val="both"/>
        <w:textAlignment w:val="baseline"/>
        <w:rPr>
          <w:rFonts w:eastAsia="標楷體"/>
          <w:color w:val="000000"/>
          <w:kern w:val="0"/>
          <w:sz w:val="28"/>
          <w:szCs w:val="28"/>
        </w:rPr>
      </w:pPr>
      <w:r>
        <w:rPr>
          <w:rFonts w:eastAsia="標楷體" w:hint="eastAsia"/>
          <w:color w:val="000000"/>
          <w:kern w:val="0"/>
          <w:sz w:val="28"/>
          <w:szCs w:val="28"/>
        </w:rPr>
        <w:lastRenderedPageBreak/>
        <w:t>2.</w:t>
      </w:r>
      <w:r w:rsidR="007E0F72" w:rsidRPr="007E0F72">
        <w:rPr>
          <w:rFonts w:eastAsia="標楷體"/>
          <w:color w:val="000000"/>
          <w:kern w:val="0"/>
          <w:sz w:val="28"/>
          <w:szCs w:val="28"/>
        </w:rPr>
        <w:t>有第</w:t>
      </w:r>
      <w:r w:rsidR="007E0F72" w:rsidRPr="007E0F72">
        <w:rPr>
          <w:rFonts w:eastAsia="標楷體"/>
          <w:color w:val="000000"/>
          <w:kern w:val="0"/>
          <w:sz w:val="28"/>
          <w:szCs w:val="28"/>
        </w:rPr>
        <w:t>101</w:t>
      </w:r>
      <w:r w:rsidR="007E0F72" w:rsidRPr="007E0F72">
        <w:rPr>
          <w:rFonts w:eastAsia="標楷體"/>
          <w:color w:val="000000"/>
          <w:kern w:val="0"/>
          <w:sz w:val="28"/>
          <w:szCs w:val="28"/>
        </w:rPr>
        <w:t>第</w:t>
      </w:r>
      <w:r w:rsidR="007E0F72" w:rsidRPr="007E0F72">
        <w:rPr>
          <w:rFonts w:eastAsia="標楷體"/>
          <w:color w:val="000000"/>
          <w:kern w:val="0"/>
          <w:sz w:val="28"/>
          <w:szCs w:val="28"/>
        </w:rPr>
        <w:t>1</w:t>
      </w:r>
      <w:r w:rsidR="007E0F72" w:rsidRPr="007E0F72">
        <w:rPr>
          <w:rFonts w:eastAsia="標楷體"/>
          <w:color w:val="000000"/>
          <w:kern w:val="0"/>
          <w:sz w:val="28"/>
          <w:szCs w:val="28"/>
        </w:rPr>
        <w:t>項第</w:t>
      </w:r>
      <w:r w:rsidR="007E0F72" w:rsidRPr="007E0F72">
        <w:rPr>
          <w:rFonts w:eastAsia="標楷體"/>
          <w:color w:val="000000"/>
          <w:kern w:val="0"/>
          <w:sz w:val="28"/>
          <w:szCs w:val="28"/>
        </w:rPr>
        <w:t>7</w:t>
      </w:r>
      <w:r w:rsidR="007E0F72" w:rsidRPr="007E0F72">
        <w:rPr>
          <w:rFonts w:eastAsia="標楷體"/>
          <w:color w:val="000000"/>
          <w:kern w:val="0"/>
          <w:sz w:val="28"/>
          <w:szCs w:val="28"/>
        </w:rPr>
        <w:t>款至第</w:t>
      </w:r>
      <w:r w:rsidR="007E0F72" w:rsidRPr="007E0F72">
        <w:rPr>
          <w:rFonts w:eastAsia="標楷體"/>
          <w:color w:val="000000"/>
          <w:kern w:val="0"/>
          <w:sz w:val="28"/>
          <w:szCs w:val="28"/>
        </w:rPr>
        <w:t>14</w:t>
      </w:r>
      <w:r w:rsidR="007E0F72" w:rsidRPr="007E0F72">
        <w:rPr>
          <w:rFonts w:eastAsia="標楷體"/>
          <w:color w:val="000000"/>
          <w:kern w:val="0"/>
          <w:sz w:val="28"/>
          <w:szCs w:val="28"/>
        </w:rPr>
        <w:t>款情形或第</w:t>
      </w:r>
      <w:r w:rsidR="007E0F72" w:rsidRPr="007E0F72">
        <w:rPr>
          <w:rFonts w:eastAsia="標楷體"/>
          <w:color w:val="000000"/>
          <w:kern w:val="0"/>
          <w:sz w:val="28"/>
          <w:szCs w:val="28"/>
        </w:rPr>
        <w:t>6</w:t>
      </w:r>
      <w:r w:rsidR="007E0F72"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9E4D13">
      <w:pPr>
        <w:suppressAutoHyphens/>
        <w:overflowPunct w:val="0"/>
        <w:autoSpaceDN w:val="0"/>
        <w:spacing w:line="360" w:lineRule="exact"/>
        <w:ind w:leftChars="200" w:left="1040" w:hangingChars="200" w:hanging="56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EB1B4F">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EB1B4F">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EB1B4F">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EB1B4F">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EB1B4F">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0B100180" w:rsidR="007E0F72" w:rsidRPr="007E0F72" w:rsidRDefault="007E0F72" w:rsidP="00EB1B4F">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CE2E52" w:rsidRPr="00FA35E7">
        <w:rPr>
          <w:color w:val="0070C0"/>
          <w:sz w:val="28"/>
          <w:szCs w:val="28"/>
        </w:rPr>
        <w:t>https://tsces.tc.edu.tw/</w:t>
      </w:r>
      <w:r w:rsidRPr="007E0F72">
        <w:rPr>
          <w:rFonts w:eastAsia="標楷體"/>
          <w:b/>
          <w:color w:val="FF0000"/>
          <w:kern w:val="0"/>
          <w:sz w:val="28"/>
          <w:szCs w:val="28"/>
        </w:rPr>
        <w:t>)</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p>
    <w:p w14:paraId="0AB05631" w14:textId="77777777" w:rsidR="00385AB9" w:rsidRDefault="007E0F72" w:rsidP="00EB1B4F">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w:t>
      </w:r>
      <w:proofErr w:type="gramStart"/>
      <w:r w:rsidR="00385AB9">
        <w:rPr>
          <w:rFonts w:eastAsia="標楷體" w:hint="eastAsia"/>
          <w:b/>
          <w:color w:val="FF0000"/>
          <w:kern w:val="0"/>
          <w:sz w:val="28"/>
          <w:szCs w:val="28"/>
        </w:rPr>
        <w:t>勘</w:t>
      </w:r>
      <w:proofErr w:type="gramEnd"/>
      <w:r w:rsidRPr="007E0F72">
        <w:rPr>
          <w:rFonts w:eastAsia="標楷體"/>
          <w:b/>
          <w:color w:val="FF0000"/>
          <w:kern w:val="0"/>
          <w:sz w:val="28"/>
          <w:szCs w:val="28"/>
        </w:rPr>
        <w:t>，</w:t>
      </w:r>
    </w:p>
    <w:p w14:paraId="189522A8" w14:textId="29E73BA4" w:rsidR="00B01C2E" w:rsidRDefault="007E0F72" w:rsidP="00EB1B4F">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及說明；</w:t>
      </w:r>
    </w:p>
    <w:p w14:paraId="26E7D201" w14:textId="70978A63" w:rsidR="00385AB9" w:rsidRDefault="007E0F72" w:rsidP="00EB1B4F">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CE2E52">
        <w:rPr>
          <w:rFonts w:eastAsia="標楷體" w:hint="eastAsia"/>
          <w:b/>
          <w:color w:val="FF0000"/>
          <w:kern w:val="0"/>
          <w:sz w:val="28"/>
          <w:szCs w:val="28"/>
        </w:rPr>
        <w:t>黃</w:t>
      </w:r>
      <w:r w:rsidR="00F4294D">
        <w:rPr>
          <w:rFonts w:eastAsia="標楷體" w:hint="eastAsia"/>
          <w:b/>
          <w:color w:val="FF0000"/>
          <w:kern w:val="0"/>
          <w:sz w:val="28"/>
          <w:szCs w:val="28"/>
        </w:rPr>
        <w:t>主任</w:t>
      </w:r>
      <w:r w:rsidRPr="007E0F72">
        <w:rPr>
          <w:rFonts w:eastAsia="標楷體"/>
          <w:b/>
          <w:color w:val="FF0000"/>
          <w:kern w:val="0"/>
          <w:sz w:val="28"/>
          <w:szCs w:val="28"/>
        </w:rPr>
        <w:t>，</w:t>
      </w:r>
    </w:p>
    <w:p w14:paraId="3AF546AF" w14:textId="2CFE285B" w:rsidR="007E0F72" w:rsidRPr="00B01C2E" w:rsidRDefault="007E0F72" w:rsidP="00EB1B4F">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Pr="007E0F72">
        <w:rPr>
          <w:rFonts w:eastAsia="標楷體"/>
          <w:b/>
          <w:color w:val="FF0000"/>
          <w:kern w:val="0"/>
          <w:sz w:val="28"/>
          <w:szCs w:val="28"/>
        </w:rPr>
        <w:t>04-</w:t>
      </w:r>
      <w:r w:rsidR="00CE2E52">
        <w:rPr>
          <w:rFonts w:eastAsia="標楷體" w:hint="eastAsia"/>
          <w:b/>
          <w:color w:val="FF0000"/>
          <w:kern w:val="0"/>
          <w:sz w:val="28"/>
          <w:szCs w:val="28"/>
        </w:rPr>
        <w:t>25853447</w:t>
      </w:r>
      <w:r w:rsidR="000A6E55">
        <w:rPr>
          <w:rFonts w:eastAsia="標楷體" w:hint="eastAsia"/>
          <w:b/>
          <w:color w:val="FF0000"/>
          <w:kern w:val="0"/>
          <w:sz w:val="28"/>
          <w:szCs w:val="28"/>
        </w:rPr>
        <w:t>分機</w:t>
      </w:r>
      <w:r w:rsidR="000A6E55">
        <w:rPr>
          <w:rFonts w:eastAsia="標楷體" w:hint="eastAsia"/>
          <w:b/>
          <w:color w:val="FF0000"/>
          <w:kern w:val="0"/>
          <w:sz w:val="28"/>
          <w:szCs w:val="28"/>
        </w:rPr>
        <w:t>73</w:t>
      </w:r>
      <w:r w:rsidR="004B24FB">
        <w:rPr>
          <w:rFonts w:eastAsia="標楷體"/>
          <w:b/>
          <w:color w:val="FF0000"/>
          <w:kern w:val="0"/>
          <w:sz w:val="28"/>
          <w:szCs w:val="28"/>
        </w:rPr>
        <w:t>1</w:t>
      </w:r>
    </w:p>
    <w:bookmarkEnd w:id="5"/>
    <w:p w14:paraId="6EA571FA" w14:textId="77777777" w:rsidR="007E0F72" w:rsidRPr="007E0F72" w:rsidRDefault="007E0F72" w:rsidP="00EB1B4F">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3B70EB5F"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973E78">
        <w:rPr>
          <w:rFonts w:eastAsia="標楷體"/>
          <w:color w:val="0000FF"/>
          <w:kern w:val="3"/>
          <w:sz w:val="28"/>
          <w:szCs w:val="28"/>
          <w:highlight w:val="yellow"/>
        </w:rPr>
        <w:t>投標單售電</w:t>
      </w:r>
      <w:proofErr w:type="gramEnd"/>
      <w:r w:rsidRPr="00973E78">
        <w:rPr>
          <w:rFonts w:eastAsia="標楷體"/>
          <w:color w:val="0000FF"/>
          <w:kern w:val="3"/>
          <w:sz w:val="28"/>
          <w:szCs w:val="28"/>
          <w:highlight w:val="yellow"/>
        </w:rPr>
        <w:t>回饋百分比係以百分比（％）為單位，其數值</w:t>
      </w:r>
      <w:r w:rsidR="00D006F1" w:rsidRPr="00973E78">
        <w:rPr>
          <w:rFonts w:eastAsia="標楷體"/>
          <w:color w:val="0000FF"/>
          <w:kern w:val="3"/>
          <w:sz w:val="28"/>
          <w:szCs w:val="28"/>
          <w:highlight w:val="yellow"/>
        </w:rPr>
        <w:t>可</w:t>
      </w:r>
      <w:r w:rsidRPr="00973E78">
        <w:rPr>
          <w:rFonts w:eastAsia="標楷體"/>
          <w:color w:val="0000FF"/>
          <w:kern w:val="3"/>
          <w:sz w:val="28"/>
          <w:szCs w:val="28"/>
          <w:highlight w:val="yellow"/>
        </w:rPr>
        <w:t>填寫至小數點後</w:t>
      </w:r>
      <w:r w:rsidRPr="00973E78">
        <w:rPr>
          <w:rFonts w:eastAsia="標楷體"/>
          <w:color w:val="0000FF"/>
          <w:kern w:val="3"/>
          <w:sz w:val="28"/>
          <w:szCs w:val="28"/>
          <w:highlight w:val="yellow"/>
        </w:rPr>
        <w:t>1</w:t>
      </w:r>
      <w:r w:rsidRPr="00973E78">
        <w:rPr>
          <w:rFonts w:eastAsia="標楷體"/>
          <w:color w:val="0000FF"/>
          <w:kern w:val="3"/>
          <w:sz w:val="28"/>
          <w:szCs w:val="28"/>
          <w:highlight w:val="yellow"/>
        </w:rPr>
        <w:t>位。</w:t>
      </w:r>
      <w:proofErr w:type="gramStart"/>
      <w:r w:rsidRPr="00973E78">
        <w:rPr>
          <w:rFonts w:eastAsia="標楷體"/>
          <w:color w:val="0000FF"/>
          <w:kern w:val="0"/>
          <w:sz w:val="28"/>
          <w:szCs w:val="28"/>
          <w:highlight w:val="yellow"/>
        </w:rPr>
        <w:t>惟</w:t>
      </w:r>
      <w:proofErr w:type="gramEnd"/>
      <w:r w:rsidRPr="00973E78">
        <w:rPr>
          <w:rFonts w:eastAsia="標楷體"/>
          <w:color w:val="0000FF"/>
          <w:kern w:val="0"/>
          <w:sz w:val="28"/>
          <w:szCs w:val="28"/>
          <w:highlight w:val="yellow"/>
        </w:rPr>
        <w:t>廠商填寫之售電回饋百分比數值不得低於：</w:t>
      </w:r>
      <w:r w:rsidRPr="006A59DD">
        <w:rPr>
          <w:rFonts w:eastAsia="標楷體"/>
          <w:b/>
          <w:color w:val="0000FF"/>
          <w:kern w:val="0"/>
          <w:sz w:val="28"/>
          <w:szCs w:val="28"/>
          <w:highlight w:val="green"/>
          <w:u w:val="single"/>
        </w:rPr>
        <w:t xml:space="preserve"> </w:t>
      </w:r>
      <w:r w:rsidR="008554EA" w:rsidRPr="006A59DD">
        <w:rPr>
          <w:rFonts w:eastAsia="標楷體" w:hint="eastAsia"/>
          <w:b/>
          <w:color w:val="0000FF"/>
          <w:kern w:val="0"/>
          <w:sz w:val="28"/>
          <w:szCs w:val="28"/>
          <w:highlight w:val="green"/>
          <w:u w:val="single"/>
        </w:rPr>
        <w:t>5</w:t>
      </w:r>
      <w:r w:rsidRPr="006A59DD">
        <w:rPr>
          <w:rFonts w:eastAsia="標楷體"/>
          <w:b/>
          <w:color w:val="0000FF"/>
          <w:kern w:val="0"/>
          <w:sz w:val="28"/>
          <w:szCs w:val="28"/>
          <w:highlight w:val="green"/>
          <w:u w:val="single"/>
        </w:rPr>
        <w:t xml:space="preserve"> </w:t>
      </w:r>
      <w:r w:rsidRPr="006A59DD">
        <w:rPr>
          <w:rFonts w:eastAsia="標楷體"/>
          <w:color w:val="0000FF"/>
          <w:kern w:val="0"/>
          <w:sz w:val="28"/>
          <w:szCs w:val="28"/>
          <w:highlight w:val="green"/>
        </w:rPr>
        <w:t>％</w:t>
      </w:r>
      <w:r w:rsidRPr="00973E78">
        <w:rPr>
          <w:rFonts w:eastAsia="標楷體"/>
          <w:color w:val="0000FF"/>
          <w:kern w:val="0"/>
          <w:sz w:val="28"/>
          <w:szCs w:val="28"/>
          <w:highlight w:val="yellow"/>
        </w:rPr>
        <w:t>。</w:t>
      </w:r>
    </w:p>
    <w:p w14:paraId="7560C568" w14:textId="77777777"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EB1B4F">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EB1B4F">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EB1B4F">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EB1B4F">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lastRenderedPageBreak/>
        <w:t>（六）押標金轉作履約保證金同意書（無轉作者免附）。</w:t>
      </w:r>
    </w:p>
    <w:p w14:paraId="0EF852A8" w14:textId="777777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77777777" w:rsidR="00F10EF2" w:rsidRDefault="007E0F72" w:rsidP="00EB1B4F">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Pr="007E0F72">
        <w:rPr>
          <w:rFonts w:eastAsia="標楷體"/>
          <w:color w:val="000000"/>
          <w:kern w:val="3"/>
          <w:sz w:val="28"/>
          <w:szCs w:val="28"/>
        </w:rPr>
        <w:t>6</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EB1B4F">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EB1B4F">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EB1B4F">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EB1B4F">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644977EC" w:rsidR="007E0F72" w:rsidRPr="007E0F72" w:rsidRDefault="007E0F72" w:rsidP="00EB1B4F">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Pr="00D006F1">
        <w:rPr>
          <w:rFonts w:eastAsia="標楷體"/>
          <w:color w:val="FF0000"/>
          <w:kern w:val="0"/>
          <w:sz w:val="28"/>
          <w:szCs w:val="28"/>
          <w:u w:val="single"/>
        </w:rPr>
        <w:t>6</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EB1B4F">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536612">
        <w:rPr>
          <w:rFonts w:eastAsia="標楷體"/>
          <w:color w:val="FF0000"/>
          <w:kern w:val="0"/>
          <w:sz w:val="28"/>
          <w:szCs w:val="28"/>
          <w:u w:val="single"/>
        </w:rPr>
        <w:t>採</w:t>
      </w:r>
      <w:proofErr w:type="gramEnd"/>
      <w:r w:rsidRPr="00536612">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EB1B4F">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EB1B4F">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F34914">
      <w:pPr>
        <w:widowControl/>
        <w:numPr>
          <w:ilvl w:val="0"/>
          <w:numId w:val="6"/>
        </w:numPr>
        <w:suppressAutoHyphens/>
        <w:overflowPunct w:val="0"/>
        <w:autoSpaceDN w:val="0"/>
        <w:spacing w:line="360" w:lineRule="exact"/>
        <w:ind w:left="1406" w:hanging="198"/>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F34914">
      <w:pPr>
        <w:widowControl/>
        <w:numPr>
          <w:ilvl w:val="0"/>
          <w:numId w:val="6"/>
        </w:numPr>
        <w:suppressAutoHyphens/>
        <w:overflowPunct w:val="0"/>
        <w:autoSpaceDN w:val="0"/>
        <w:spacing w:line="360" w:lineRule="exact"/>
        <w:ind w:left="1406" w:hanging="198"/>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w:t>
      </w:r>
      <w:proofErr w:type="gramStart"/>
      <w:r w:rsidRPr="007E0F72">
        <w:rPr>
          <w:rFonts w:eastAsia="標楷體"/>
          <w:color w:val="000000"/>
          <w:kern w:val="0"/>
          <w:sz w:val="28"/>
          <w:szCs w:val="28"/>
        </w:rPr>
        <w:t>承裝業</w:t>
      </w:r>
      <w:proofErr w:type="gramEnd"/>
      <w:r w:rsidRPr="007E0F72">
        <w:rPr>
          <w:rFonts w:eastAsia="標楷體"/>
          <w:color w:val="000000"/>
          <w:kern w:val="0"/>
          <w:sz w:val="28"/>
          <w:szCs w:val="28"/>
        </w:rPr>
        <w:t>（</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EB1B4F">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F34914">
      <w:pPr>
        <w:widowControl/>
        <w:numPr>
          <w:ilvl w:val="0"/>
          <w:numId w:val="7"/>
        </w:numPr>
        <w:suppressAutoHyphens/>
        <w:overflowPunct w:val="0"/>
        <w:autoSpaceDN w:val="0"/>
        <w:spacing w:line="360" w:lineRule="exact"/>
        <w:ind w:left="1406" w:hanging="198"/>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F34914">
      <w:pPr>
        <w:widowControl/>
        <w:numPr>
          <w:ilvl w:val="0"/>
          <w:numId w:val="7"/>
        </w:numPr>
        <w:suppressAutoHyphens/>
        <w:overflowPunct w:val="0"/>
        <w:autoSpaceDN w:val="0"/>
        <w:spacing w:line="360" w:lineRule="exact"/>
        <w:ind w:left="1406" w:hanging="198"/>
        <w:jc w:val="both"/>
        <w:textAlignment w:val="baseline"/>
        <w:rPr>
          <w:rFonts w:eastAsia="標楷體"/>
          <w:color w:val="000000"/>
          <w:kern w:val="0"/>
          <w:sz w:val="28"/>
          <w:szCs w:val="28"/>
        </w:rPr>
      </w:pPr>
      <w:r w:rsidRPr="007E0F72">
        <w:rPr>
          <w:rFonts w:eastAsia="標楷體"/>
          <w:color w:val="000000"/>
          <w:kern w:val="0"/>
          <w:sz w:val="28"/>
          <w:szCs w:val="28"/>
        </w:rPr>
        <w:lastRenderedPageBreak/>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F34914">
      <w:pPr>
        <w:widowControl/>
        <w:numPr>
          <w:ilvl w:val="0"/>
          <w:numId w:val="7"/>
        </w:numPr>
        <w:suppressAutoHyphens/>
        <w:overflowPunct w:val="0"/>
        <w:autoSpaceDN w:val="0"/>
        <w:spacing w:line="360" w:lineRule="exact"/>
        <w:ind w:left="1406" w:hanging="198"/>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F34914">
      <w:pPr>
        <w:widowControl/>
        <w:numPr>
          <w:ilvl w:val="0"/>
          <w:numId w:val="7"/>
        </w:numPr>
        <w:suppressAutoHyphens/>
        <w:overflowPunct w:val="0"/>
        <w:autoSpaceDN w:val="0"/>
        <w:spacing w:line="360" w:lineRule="exact"/>
        <w:ind w:left="1406" w:hanging="198"/>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4FC7717F" w14:textId="77777777" w:rsidR="000C4FB4"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6E53B5DB" w14:textId="3D62C38E" w:rsidR="000C4FB4" w:rsidRDefault="000C4FB4" w:rsidP="000C4FB4">
      <w:pPr>
        <w:suppressAutoHyphens/>
        <w:overflowPunct w:val="0"/>
        <w:autoSpaceDN w:val="0"/>
        <w:spacing w:line="360" w:lineRule="exact"/>
        <w:ind w:left="1264" w:hanging="839"/>
        <w:jc w:val="both"/>
        <w:textAlignment w:val="baseline"/>
        <w:rPr>
          <w:rFonts w:eastAsia="標楷體"/>
          <w:color w:val="FF0000"/>
          <w:kern w:val="0"/>
          <w:sz w:val="28"/>
          <w:szCs w:val="28"/>
        </w:rPr>
      </w:pPr>
      <w:r w:rsidRPr="007E0F72">
        <w:rPr>
          <w:rFonts w:eastAsia="標楷體"/>
          <w:color w:val="000000"/>
          <w:kern w:val="0"/>
          <w:sz w:val="28"/>
          <w:szCs w:val="28"/>
        </w:rPr>
        <w:t>（</w:t>
      </w:r>
      <w:r>
        <w:rPr>
          <w:rFonts w:eastAsia="標楷體" w:hint="eastAsia"/>
          <w:color w:val="000000"/>
          <w:kern w:val="0"/>
          <w:sz w:val="28"/>
          <w:szCs w:val="28"/>
        </w:rPr>
        <w:t>五</w:t>
      </w:r>
      <w:r w:rsidRPr="007E0F72">
        <w:rPr>
          <w:rFonts w:eastAsia="標楷體"/>
          <w:color w:val="00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356703F9" w14:textId="52C1C29C" w:rsidR="00474A73" w:rsidRPr="004D5EBB" w:rsidRDefault="00474A73" w:rsidP="000C4FB4">
      <w:pPr>
        <w:suppressAutoHyphens/>
        <w:overflowPunct w:val="0"/>
        <w:autoSpaceDN w:val="0"/>
        <w:spacing w:line="360" w:lineRule="exact"/>
        <w:ind w:leftChars="500" w:left="1200"/>
        <w:jc w:val="both"/>
        <w:textAlignment w:val="baseline"/>
        <w:rPr>
          <w:rFonts w:eastAsia="標楷體"/>
          <w:b/>
          <w:color w:val="FF0000"/>
          <w:kern w:val="0"/>
          <w:sz w:val="28"/>
          <w:szCs w:val="28"/>
        </w:rPr>
      </w:pPr>
      <w:r w:rsidRPr="00C0220B">
        <w:rPr>
          <w:rFonts w:ascii="標楷體" w:eastAsia="標楷體" w:hAnsi="標楷體"/>
          <w:color w:val="FF0000"/>
          <w:sz w:val="28"/>
          <w:szCs w:val="28"/>
        </w:rPr>
        <w:t>投標廠商（含母公司及其有控制與從屬關係之公司）現於國內持有且已完工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或設備登記、電業執照 等相關證明文件，其所載之</w:t>
      </w:r>
      <w:r w:rsidRPr="00813D58">
        <w:rPr>
          <w:rFonts w:ascii="標楷體" w:eastAsia="標楷體" w:hAnsi="標楷體"/>
          <w:color w:val="FF0000"/>
          <w:sz w:val="28"/>
          <w:szCs w:val="28"/>
          <w:highlight w:val="yellow"/>
          <w:u w:val="single"/>
        </w:rPr>
        <w:t>設置容量實績累計應達</w:t>
      </w:r>
      <w:r w:rsidRPr="00813D58">
        <w:rPr>
          <w:rFonts w:ascii="標楷體" w:eastAsia="標楷體" w:hAnsi="標楷體" w:hint="eastAsia"/>
          <w:b/>
          <w:color w:val="FF0000"/>
          <w:sz w:val="28"/>
          <w:szCs w:val="28"/>
          <w:highlight w:val="yellow"/>
          <w:u w:val="single"/>
        </w:rPr>
        <w:t>3,000</w:t>
      </w:r>
      <w:r w:rsidRPr="00813D58">
        <w:rPr>
          <w:rFonts w:ascii="標楷體" w:eastAsia="標楷體" w:hAnsi="標楷體"/>
          <w:b/>
          <w:color w:val="FF0000"/>
          <w:sz w:val="28"/>
          <w:szCs w:val="28"/>
          <w:highlight w:val="yellow"/>
          <w:u w:val="single"/>
        </w:rPr>
        <w:t>峰</w:t>
      </w:r>
      <w:proofErr w:type="gramStart"/>
      <w:r w:rsidRPr="00813D58">
        <w:rPr>
          <w:rFonts w:ascii="標楷體" w:eastAsia="標楷體" w:hAnsi="標楷體"/>
          <w:b/>
          <w:color w:val="FF0000"/>
          <w:sz w:val="28"/>
          <w:szCs w:val="28"/>
          <w:highlight w:val="yellow"/>
          <w:u w:val="single"/>
        </w:rPr>
        <w:t>瓩</w:t>
      </w:r>
      <w:proofErr w:type="gramEnd"/>
      <w:r w:rsidRPr="00813D58">
        <w:rPr>
          <w:rFonts w:ascii="標楷體" w:eastAsia="標楷體" w:hAnsi="標楷體"/>
          <w:b/>
          <w:color w:val="FF0000"/>
          <w:sz w:val="28"/>
          <w:szCs w:val="28"/>
          <w:highlight w:val="yellow"/>
          <w:u w:val="single"/>
        </w:rPr>
        <w:t>（</w:t>
      </w:r>
      <w:proofErr w:type="spellStart"/>
      <w:r w:rsidRPr="00813D58">
        <w:rPr>
          <w:rFonts w:ascii="標楷體" w:eastAsia="標楷體" w:hAnsi="標楷體"/>
          <w:b/>
          <w:color w:val="FF0000"/>
          <w:sz w:val="28"/>
          <w:szCs w:val="28"/>
          <w:highlight w:val="yellow"/>
          <w:u w:val="single"/>
        </w:rPr>
        <w:t>kWp</w:t>
      </w:r>
      <w:proofErr w:type="spellEnd"/>
      <w:r w:rsidRPr="00813D58">
        <w:rPr>
          <w:rFonts w:ascii="標楷體" w:eastAsia="標楷體" w:hAnsi="標楷體"/>
          <w:b/>
          <w:color w:val="FF0000"/>
          <w:sz w:val="28"/>
          <w:szCs w:val="28"/>
          <w:highlight w:val="yellow"/>
          <w:u w:val="single"/>
        </w:rPr>
        <w:t>）以上</w:t>
      </w:r>
      <w:r w:rsidRPr="004D5EBB">
        <w:rPr>
          <w:rFonts w:ascii="標楷體" w:eastAsia="標楷體" w:hAnsi="標楷體"/>
          <w:b/>
          <w:color w:val="FF0000"/>
          <w:sz w:val="28"/>
          <w:szCs w:val="28"/>
          <w:u w:val="single"/>
        </w:rPr>
        <w:t>。</w:t>
      </w:r>
    </w:p>
    <w:p w14:paraId="2411B618" w14:textId="3D669475" w:rsidR="007E0F72" w:rsidRPr="007E0F72" w:rsidRDefault="000C4FB4" w:rsidP="000C4FB4">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Pr>
          <w:rFonts w:eastAsia="標楷體" w:hint="eastAsia"/>
          <w:color w:val="000000"/>
          <w:kern w:val="0"/>
          <w:sz w:val="28"/>
          <w:szCs w:val="28"/>
        </w:rPr>
        <w:t>六</w:t>
      </w:r>
      <w:r w:rsidRPr="007E0F72">
        <w:rPr>
          <w:rFonts w:eastAsia="標楷體"/>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Default="007E0F72" w:rsidP="00EB1B4F">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31B29A05" w:rsidR="00977285" w:rsidRPr="00056882" w:rsidRDefault="007E0F72" w:rsidP="00EB1B4F">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EB1B4F">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5F3B6FD5" w:rsidR="00977285" w:rsidRDefault="00977285" w:rsidP="00EB1B4F">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F34914">
        <w:rPr>
          <w:rFonts w:eastAsia="標楷體" w:hint="eastAsia"/>
          <w:b/>
          <w:color w:val="FF0000"/>
          <w:kern w:val="0"/>
          <w:sz w:val="28"/>
          <w:szCs w:val="28"/>
        </w:rPr>
        <w:t>東勢</w:t>
      </w:r>
      <w:r w:rsidR="006F4776">
        <w:rPr>
          <w:rFonts w:eastAsia="標楷體" w:hint="eastAsia"/>
          <w:b/>
          <w:color w:val="FF0000"/>
          <w:kern w:val="0"/>
          <w:sz w:val="28"/>
          <w:szCs w:val="28"/>
        </w:rPr>
        <w:t>區</w:t>
      </w:r>
      <w:r w:rsidR="00F34914">
        <w:rPr>
          <w:rFonts w:eastAsia="標楷體" w:hint="eastAsia"/>
          <w:b/>
          <w:color w:val="FF0000"/>
          <w:kern w:val="0"/>
          <w:sz w:val="28"/>
          <w:szCs w:val="28"/>
        </w:rPr>
        <w:t>上城街</w:t>
      </w:r>
      <w:r w:rsidR="00F34914">
        <w:rPr>
          <w:rFonts w:eastAsia="標楷體" w:hint="eastAsia"/>
          <w:b/>
          <w:color w:val="FF0000"/>
          <w:kern w:val="0"/>
          <w:sz w:val="28"/>
          <w:szCs w:val="28"/>
        </w:rPr>
        <w:t>260</w:t>
      </w:r>
      <w:r w:rsidR="006F4776">
        <w:rPr>
          <w:rFonts w:eastAsia="標楷體"/>
          <w:b/>
          <w:color w:val="FF0000"/>
          <w:kern w:val="0"/>
          <w:sz w:val="28"/>
          <w:szCs w:val="28"/>
        </w:rPr>
        <w:t>號</w:t>
      </w:r>
    </w:p>
    <w:p w14:paraId="6BE33D90" w14:textId="04852C0F" w:rsidR="00977285" w:rsidRDefault="00977285" w:rsidP="00EB1B4F">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F34914">
        <w:rPr>
          <w:rFonts w:eastAsia="標楷體" w:hint="eastAsia"/>
          <w:b/>
          <w:color w:val="FF0000"/>
          <w:kern w:val="0"/>
          <w:sz w:val="28"/>
          <w:szCs w:val="28"/>
        </w:rPr>
        <w:t>東勢區新成國小</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EB1B4F">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74ED287D" w14:textId="77777777" w:rsidR="00F34914" w:rsidRDefault="00F34914" w:rsidP="00F34914">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中市東勢區上城街</w:t>
      </w:r>
      <w:r>
        <w:rPr>
          <w:rFonts w:eastAsia="標楷體" w:hint="eastAsia"/>
          <w:b/>
          <w:color w:val="FF0000"/>
          <w:kern w:val="0"/>
          <w:sz w:val="28"/>
          <w:szCs w:val="28"/>
        </w:rPr>
        <w:t>260</w:t>
      </w:r>
      <w:r>
        <w:rPr>
          <w:rFonts w:eastAsia="標楷體"/>
          <w:b/>
          <w:color w:val="FF0000"/>
          <w:kern w:val="0"/>
          <w:sz w:val="28"/>
          <w:szCs w:val="28"/>
        </w:rPr>
        <w:t>號</w:t>
      </w:r>
    </w:p>
    <w:p w14:paraId="000E53A8" w14:textId="5F30DBB4" w:rsidR="00977285" w:rsidRDefault="00977285" w:rsidP="00EB1B4F">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sidR="00F34914">
        <w:rPr>
          <w:rFonts w:eastAsia="標楷體" w:hint="eastAsia"/>
          <w:b/>
          <w:color w:val="FF0000"/>
          <w:kern w:val="0"/>
          <w:sz w:val="28"/>
          <w:szCs w:val="28"/>
        </w:rPr>
        <w:t>臺</w:t>
      </w:r>
      <w:proofErr w:type="gramEnd"/>
      <w:r w:rsidR="00F34914">
        <w:rPr>
          <w:rFonts w:eastAsia="標楷體" w:hint="eastAsia"/>
          <w:b/>
          <w:color w:val="FF0000"/>
          <w:kern w:val="0"/>
          <w:sz w:val="28"/>
          <w:szCs w:val="28"/>
        </w:rPr>
        <w:t>中市東勢區新成國小</w:t>
      </w:r>
      <w:r w:rsidR="00F34914" w:rsidRPr="007E0F72">
        <w:rPr>
          <w:rFonts w:eastAsia="標楷體"/>
          <w:b/>
          <w:color w:val="FF0000"/>
          <w:kern w:val="0"/>
          <w:sz w:val="28"/>
          <w:szCs w:val="28"/>
        </w:rPr>
        <w:t>(</w:t>
      </w:r>
      <w:r w:rsidR="00F34914" w:rsidRPr="007E0F72">
        <w:rPr>
          <w:rFonts w:eastAsia="標楷體"/>
          <w:b/>
          <w:color w:val="FF0000"/>
          <w:kern w:val="0"/>
          <w:sz w:val="28"/>
          <w:szCs w:val="28"/>
        </w:rPr>
        <w:t>總務處</w:t>
      </w:r>
      <w:r w:rsidR="00F34914" w:rsidRPr="007E0F72">
        <w:rPr>
          <w:rFonts w:eastAsia="標楷體"/>
          <w:b/>
          <w:color w:val="FF0000"/>
          <w:kern w:val="0"/>
          <w:sz w:val="28"/>
          <w:szCs w:val="28"/>
        </w:rPr>
        <w:t>)</w:t>
      </w:r>
      <w:r>
        <w:rPr>
          <w:rFonts w:eastAsia="標楷體"/>
          <w:b/>
          <w:color w:val="FF0000"/>
          <w:kern w:val="0"/>
          <w:sz w:val="28"/>
          <w:szCs w:val="28"/>
        </w:rPr>
        <w:t xml:space="preserve"> </w:t>
      </w:r>
    </w:p>
    <w:p w14:paraId="1B1A15C5" w14:textId="33BCD281"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，截止收件日或開標日為辦公日，而該日因故停止辦公，以次一辦公日之同一截止收件或開標時間代之。</w:t>
      </w:r>
    </w:p>
    <w:p w14:paraId="52C1E02F" w14:textId="56ADAD92" w:rsidR="007E0F72" w:rsidRPr="007E0F72" w:rsidRDefault="007E0F72" w:rsidP="00EB1B4F">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01CDCDFA" w:rsidR="007E0F72" w:rsidRPr="007E0F72" w:rsidRDefault="007E0F72" w:rsidP="00EB1B4F">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標金為新臺幣</w:t>
      </w:r>
      <w:r w:rsidR="00E113DD" w:rsidRPr="00E113DD">
        <w:rPr>
          <w:rFonts w:eastAsia="標楷體" w:hint="eastAsia"/>
          <w:color w:val="FF0000"/>
          <w:kern w:val="0"/>
          <w:sz w:val="28"/>
          <w:szCs w:val="28"/>
          <w:u w:val="single"/>
        </w:rPr>
        <w:t xml:space="preserve"> </w:t>
      </w:r>
      <w:r w:rsidR="006C491A">
        <w:rPr>
          <w:rFonts w:eastAsia="標楷體" w:hint="eastAsia"/>
          <w:b/>
          <w:color w:val="FF0000"/>
          <w:kern w:val="0"/>
          <w:sz w:val="28"/>
          <w:szCs w:val="28"/>
          <w:u w:val="single"/>
        </w:rPr>
        <w:t>5</w:t>
      </w:r>
      <w:r w:rsidR="000F0D72">
        <w:rPr>
          <w:rFonts w:eastAsia="標楷體"/>
          <w:b/>
          <w:color w:val="FF0000"/>
          <w:kern w:val="0"/>
          <w:sz w:val="28"/>
          <w:szCs w:val="28"/>
          <w:u w:val="single"/>
        </w:rPr>
        <w:t>0</w:t>
      </w:r>
      <w:r w:rsidRPr="00E113DD">
        <w:rPr>
          <w:rFonts w:eastAsia="標楷體"/>
          <w:b/>
          <w:color w:val="FF000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proofErr w:type="spellStart"/>
      <w:r w:rsidR="00757352" w:rsidRPr="00322D87">
        <w:rPr>
          <w:rFonts w:eastAsia="標楷體" w:hint="eastAsia"/>
          <w:color w:val="FF0000"/>
          <w:kern w:val="0"/>
          <w:sz w:val="28"/>
          <w:szCs w:val="28"/>
        </w:rPr>
        <w:t>kWp</w:t>
      </w:r>
      <w:proofErr w:type="spellEnd"/>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1DC2BA15" w:rsidR="007E0F72" w:rsidRDefault="007E0F72" w:rsidP="00EB1B4F">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lastRenderedPageBreak/>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w:t>
      </w:r>
      <w:r w:rsidRPr="008E7036">
        <w:rPr>
          <w:rFonts w:eastAsia="標楷體"/>
          <w:color w:val="FF0000"/>
          <w:kern w:val="0"/>
          <w:sz w:val="28"/>
          <w:szCs w:val="28"/>
          <w:u w:val="single"/>
        </w:rPr>
        <w:t>應為「</w:t>
      </w:r>
      <w:proofErr w:type="gramStart"/>
      <w:r w:rsidR="008E7036" w:rsidRPr="008E7036">
        <w:rPr>
          <w:rFonts w:eastAsia="標楷體" w:hint="eastAsia"/>
          <w:b/>
          <w:color w:val="FF0000"/>
          <w:kern w:val="0"/>
          <w:sz w:val="28"/>
          <w:szCs w:val="28"/>
          <w:u w:val="single"/>
        </w:rPr>
        <w:t>臺</w:t>
      </w:r>
      <w:proofErr w:type="gramEnd"/>
      <w:r w:rsidR="008E7036" w:rsidRPr="008E7036">
        <w:rPr>
          <w:rFonts w:eastAsia="標楷體" w:hint="eastAsia"/>
          <w:b/>
          <w:color w:val="FF0000"/>
          <w:kern w:val="0"/>
          <w:sz w:val="28"/>
          <w:szCs w:val="28"/>
          <w:u w:val="single"/>
        </w:rPr>
        <w:t>中市東勢區新成國民小學</w:t>
      </w:r>
      <w:r w:rsidRPr="008E7036">
        <w:rPr>
          <w:rFonts w:eastAsia="標楷體"/>
          <w:color w:val="FF0000"/>
          <w:kern w:val="0"/>
          <w:sz w:val="28"/>
          <w:szCs w:val="28"/>
          <w:u w:val="single"/>
        </w:rPr>
        <w:t>」</w:t>
      </w:r>
      <w:r w:rsidRPr="008E7036">
        <w:rPr>
          <w:rFonts w:eastAsia="標楷體"/>
          <w:color w:val="FF0000"/>
          <w:kern w:val="0"/>
          <w:sz w:val="28"/>
          <w:szCs w:val="28"/>
        </w:rPr>
        <w:t>，否則</w:t>
      </w:r>
      <w:r w:rsidRPr="00B032E1">
        <w:rPr>
          <w:rFonts w:eastAsia="標楷體"/>
          <w:color w:val="FF0000"/>
          <w:kern w:val="0"/>
          <w:sz w:val="28"/>
          <w:szCs w:val="28"/>
          <w:u w:val="single"/>
        </w:rPr>
        <w:t>視為無效標）。</w:t>
      </w:r>
    </w:p>
    <w:p w14:paraId="2FD1C685" w14:textId="55950BCF" w:rsidR="007E0F72" w:rsidRPr="007E0F72" w:rsidRDefault="007E0F72" w:rsidP="00EB1B4F">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EB1B4F">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EB1B4F">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89E8AAB" w:rsidR="007E0F72" w:rsidRDefault="007E0F72" w:rsidP="00EB1B4F">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Pr="00C645E7">
        <w:rPr>
          <w:rFonts w:eastAsia="標楷體"/>
          <w:color w:val="FF0000"/>
          <w:kern w:val="0"/>
          <w:sz w:val="28"/>
          <w:szCs w:val="28"/>
        </w:rPr>
        <w:t>依下列方式領回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w:t>
      </w:r>
    </w:p>
    <w:p w14:paraId="40FC7AFD" w14:textId="153A747A" w:rsidR="007E0F72" w:rsidRPr="00C645E7" w:rsidRDefault="007E0F72" w:rsidP="00EB1B4F">
      <w:pPr>
        <w:widowControl/>
        <w:suppressAutoHyphens/>
        <w:overflowPunct w:val="0"/>
        <w:autoSpaceDN w:val="0"/>
        <w:spacing w:line="360" w:lineRule="exact"/>
        <w:ind w:left="1690"/>
        <w:jc w:val="both"/>
        <w:textAlignment w:val="baseline"/>
        <w:rPr>
          <w:rFonts w:eastAsia="標楷體"/>
          <w:color w:val="FF0000"/>
          <w:kern w:val="0"/>
          <w:sz w:val="28"/>
          <w:szCs w:val="28"/>
        </w:rPr>
      </w:pP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C645E7">
        <w:rPr>
          <w:rFonts w:eastAsia="標楷體"/>
          <w:color w:val="FF0000"/>
          <w:kern w:val="0"/>
          <w:sz w:val="28"/>
          <w:szCs w:val="28"/>
        </w:rPr>
        <w:t>註</w:t>
      </w:r>
      <w:proofErr w:type="gramEnd"/>
      <w:r w:rsidRPr="00C645E7">
        <w:rPr>
          <w:rFonts w:eastAsia="標楷體"/>
          <w:color w:val="FF0000"/>
          <w:kern w:val="0"/>
          <w:sz w:val="28"/>
          <w:szCs w:val="28"/>
        </w:rPr>
        <w:t>「領回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標金」字樣，並記錄領回者之姓名、身分證字號及電話。</w:t>
      </w:r>
    </w:p>
    <w:p w14:paraId="75E32F0D" w14:textId="7EE10091" w:rsidR="007E0F72" w:rsidRPr="007E0F72" w:rsidRDefault="007E0F72" w:rsidP="00EB1B4F">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EB1B4F">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lastRenderedPageBreak/>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w:t>
      </w:r>
      <w:proofErr w:type="gramStart"/>
      <w:r w:rsidRPr="00EA298B">
        <w:rPr>
          <w:rFonts w:eastAsia="標楷體"/>
          <w:b/>
          <w:color w:val="FF0000"/>
          <w:kern w:val="0"/>
          <w:sz w:val="28"/>
          <w:szCs w:val="28"/>
        </w:rPr>
        <w:t>標租案參考</w:t>
      </w:r>
      <w:proofErr w:type="gramEnd"/>
      <w:r w:rsidRPr="00EA298B">
        <w:rPr>
          <w:rFonts w:eastAsia="標楷體"/>
          <w:b/>
          <w:color w:val="FF0000"/>
          <w:kern w:val="0"/>
          <w:sz w:val="28"/>
          <w:szCs w:val="28"/>
        </w:rPr>
        <w:t>「採購評選委員會審議規則」及「最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w:t>
      </w:r>
      <w:proofErr w:type="gramStart"/>
      <w:r w:rsidRPr="00EA298B">
        <w:rPr>
          <w:rFonts w:eastAsia="標楷體"/>
          <w:b/>
          <w:color w:val="FF0000"/>
          <w:kern w:val="0"/>
          <w:sz w:val="28"/>
          <w:szCs w:val="28"/>
        </w:rPr>
        <w:t>採</w:t>
      </w:r>
      <w:proofErr w:type="gramEnd"/>
      <w:r w:rsidRPr="00EA298B">
        <w:rPr>
          <w:rFonts w:eastAsia="標楷體"/>
          <w:b/>
          <w:color w:val="FF0000"/>
          <w:kern w:val="0"/>
          <w:sz w:val="28"/>
          <w:szCs w:val="28"/>
        </w:rPr>
        <w:t>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73659011"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w:t>
      </w:r>
      <w:r w:rsidRPr="00813D58">
        <w:rPr>
          <w:rFonts w:eastAsia="標楷體"/>
          <w:color w:val="0000FF"/>
          <w:kern w:val="0"/>
          <w:sz w:val="28"/>
          <w:szCs w:val="28"/>
          <w:highlight w:val="yellow"/>
        </w:rPr>
        <w:t>議價</w:t>
      </w:r>
      <w:r w:rsidR="00813D58" w:rsidRPr="00813D58">
        <w:rPr>
          <w:rFonts w:eastAsia="標楷體" w:hint="eastAsia"/>
          <w:color w:val="0000FF"/>
          <w:kern w:val="0"/>
          <w:sz w:val="28"/>
          <w:szCs w:val="28"/>
          <w:highlight w:val="yellow"/>
        </w:rPr>
        <w:t>、議約</w:t>
      </w:r>
      <w:r w:rsidRPr="007E0F72">
        <w:rPr>
          <w:rFonts w:eastAsia="標楷體"/>
          <w:kern w:val="0"/>
          <w:sz w:val="28"/>
          <w:szCs w:val="28"/>
        </w:rPr>
        <w:t>後決標，得標廠商於決標日之次日起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4B850AE1"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F13A10">
        <w:rPr>
          <w:rFonts w:eastAsia="標楷體"/>
          <w:b/>
          <w:color w:val="FF0000"/>
          <w:kern w:val="0"/>
          <w:sz w:val="28"/>
          <w:szCs w:val="28"/>
        </w:rPr>
        <w:t>等</w:t>
      </w:r>
      <w:r w:rsidRPr="007E0F72">
        <w:rPr>
          <w:rFonts w:eastAsia="標楷體"/>
          <w:kern w:val="0"/>
          <w:sz w:val="28"/>
          <w:szCs w:val="28"/>
        </w:rPr>
        <w:t>相關資料</w:t>
      </w:r>
      <w:r w:rsidRPr="00214734">
        <w:rPr>
          <w:rFonts w:eastAsia="標楷體"/>
          <w:color w:val="0000FF"/>
          <w:kern w:val="0"/>
          <w:sz w:val="28"/>
          <w:szCs w:val="28"/>
          <w:highlight w:val="green"/>
        </w:rPr>
        <w:t>，</w:t>
      </w:r>
      <w:r w:rsidR="00EA0B45" w:rsidRPr="00214734">
        <w:rPr>
          <w:rFonts w:eastAsia="標楷體" w:hint="eastAsia"/>
          <w:color w:val="0000FF"/>
          <w:kern w:val="0"/>
          <w:sz w:val="28"/>
          <w:szCs w:val="28"/>
          <w:highlight w:val="green"/>
        </w:rPr>
        <w:t>送</w:t>
      </w:r>
      <w:r w:rsidR="00263263" w:rsidRPr="00214734">
        <w:rPr>
          <w:rFonts w:eastAsia="標楷體" w:hint="eastAsia"/>
          <w:color w:val="0000FF"/>
          <w:kern w:val="0"/>
          <w:sz w:val="28"/>
          <w:szCs w:val="28"/>
          <w:highlight w:val="green"/>
        </w:rPr>
        <w:t>本校</w:t>
      </w:r>
      <w:r w:rsidR="00EA0B45" w:rsidRPr="00214734">
        <w:rPr>
          <w:rFonts w:eastAsia="標楷體" w:hint="eastAsia"/>
          <w:color w:val="0000FF"/>
          <w:kern w:val="0"/>
          <w:sz w:val="28"/>
          <w:szCs w:val="28"/>
          <w:highlight w:val="green"/>
        </w:rPr>
        <w:t>備查</w:t>
      </w:r>
      <w:r w:rsidR="00ED33B4">
        <w:rPr>
          <w:rFonts w:eastAsia="標楷體" w:hint="eastAsia"/>
          <w:color w:val="0000FF"/>
          <w:kern w:val="0"/>
          <w:sz w:val="28"/>
          <w:szCs w:val="28"/>
          <w:highlight w:val="green"/>
        </w:rPr>
        <w:t>，並積極與本校進行後續之討論</w:t>
      </w:r>
      <w:r w:rsidRPr="00214734">
        <w:rPr>
          <w:rFonts w:eastAsia="標楷體"/>
          <w:color w:val="0000FF"/>
          <w:kern w:val="0"/>
          <w:sz w:val="28"/>
          <w:szCs w:val="28"/>
          <w:highlight w:val="green"/>
        </w:rPr>
        <w:t>。</w:t>
      </w:r>
    </w:p>
    <w:p w14:paraId="73813FF0" w14:textId="07A1E6F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6E574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2AA32549"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1FBCA59C" w14:textId="232A164F" w:rsidR="006C491A" w:rsidRPr="006C491A" w:rsidRDefault="00E44A63" w:rsidP="006C491A">
      <w:pPr>
        <w:pStyle w:val="aa"/>
        <w:numPr>
          <w:ilvl w:val="0"/>
          <w:numId w:val="25"/>
        </w:numPr>
        <w:suppressAutoHyphens/>
        <w:autoSpaceDE w:val="0"/>
        <w:autoSpaceDN w:val="0"/>
        <w:spacing w:line="360" w:lineRule="exact"/>
        <w:ind w:leftChars="0"/>
        <w:jc w:val="both"/>
        <w:textAlignment w:val="baseline"/>
        <w:rPr>
          <w:rFonts w:eastAsia="標楷體"/>
          <w:color w:val="000000"/>
          <w:kern w:val="0"/>
          <w:sz w:val="28"/>
          <w:szCs w:val="28"/>
        </w:rPr>
      </w:pPr>
      <w:r w:rsidRPr="006C491A">
        <w:rPr>
          <w:rFonts w:eastAsia="標楷體"/>
          <w:color w:val="000000"/>
          <w:kern w:val="0"/>
          <w:sz w:val="28"/>
          <w:szCs w:val="28"/>
        </w:rPr>
        <w:lastRenderedPageBreak/>
        <w:t>得標廠商</w:t>
      </w:r>
      <w:r w:rsidR="007E0F72" w:rsidRPr="006C491A">
        <w:rPr>
          <w:rFonts w:eastAsia="標楷體"/>
          <w:color w:val="000000"/>
          <w:kern w:val="0"/>
          <w:sz w:val="28"/>
          <w:szCs w:val="28"/>
        </w:rPr>
        <w:t>應繳交履約保證金</w:t>
      </w:r>
      <w:bookmarkStart w:id="11" w:name="_Hlk3810485"/>
    </w:p>
    <w:p w14:paraId="7DE4ED81" w14:textId="4FCA521B" w:rsidR="007E0F72" w:rsidRPr="006C491A" w:rsidRDefault="006C491A" w:rsidP="006C491A">
      <w:pPr>
        <w:pStyle w:val="aa"/>
        <w:suppressAutoHyphens/>
        <w:autoSpaceDE w:val="0"/>
        <w:autoSpaceDN w:val="0"/>
        <w:spacing w:line="360" w:lineRule="exact"/>
        <w:ind w:leftChars="0" w:left="1295"/>
        <w:jc w:val="both"/>
        <w:textAlignment w:val="baseline"/>
        <w:rPr>
          <w:rFonts w:eastAsia="標楷體"/>
          <w:color w:val="FF0000"/>
          <w:kern w:val="0"/>
          <w:sz w:val="28"/>
          <w:szCs w:val="28"/>
        </w:rPr>
      </w:pPr>
      <w:r w:rsidRPr="006C491A">
        <w:rPr>
          <w:rFonts w:eastAsia="標楷體" w:hint="eastAsia"/>
          <w:color w:val="0000FF"/>
          <w:kern w:val="0"/>
          <w:sz w:val="28"/>
          <w:szCs w:val="28"/>
        </w:rPr>
        <w:t>履約保證金</w:t>
      </w:r>
      <w:r w:rsidRPr="006C491A">
        <w:rPr>
          <w:rFonts w:eastAsia="標楷體" w:hint="eastAsia"/>
          <w:color w:val="0000FF"/>
          <w:kern w:val="0"/>
          <w:sz w:val="28"/>
          <w:szCs w:val="28"/>
        </w:rPr>
        <w:t>=</w:t>
      </w:r>
      <w:r w:rsidRPr="006C491A">
        <w:rPr>
          <w:rFonts w:eastAsia="標楷體" w:hint="eastAsia"/>
          <w:color w:val="0000FF"/>
          <w:kern w:val="0"/>
          <w:sz w:val="28"/>
          <w:szCs w:val="28"/>
        </w:rPr>
        <w:t>標租系統設置容量</w:t>
      </w:r>
      <w:r w:rsidRPr="006C491A">
        <w:rPr>
          <w:rFonts w:eastAsia="標楷體" w:hint="eastAsia"/>
          <w:color w:val="0000FF"/>
          <w:kern w:val="0"/>
          <w:sz w:val="28"/>
          <w:szCs w:val="28"/>
        </w:rPr>
        <w:t>(</w:t>
      </w:r>
      <w:proofErr w:type="spellStart"/>
      <w:r w:rsidRPr="006C491A">
        <w:rPr>
          <w:rFonts w:eastAsia="標楷體" w:hint="eastAsia"/>
          <w:color w:val="0000FF"/>
          <w:kern w:val="0"/>
          <w:sz w:val="28"/>
          <w:szCs w:val="28"/>
        </w:rPr>
        <w:t>kWp</w:t>
      </w:r>
      <w:proofErr w:type="spellEnd"/>
      <w:r w:rsidRPr="006C491A">
        <w:rPr>
          <w:rFonts w:eastAsia="標楷體" w:hint="eastAsia"/>
          <w:color w:val="0000FF"/>
          <w:kern w:val="0"/>
          <w:sz w:val="28"/>
          <w:szCs w:val="28"/>
        </w:rPr>
        <w:t>)</w:t>
      </w:r>
      <w:r w:rsidRPr="006C491A">
        <w:rPr>
          <w:rFonts w:eastAsia="標楷體" w:hint="eastAsia"/>
          <w:color w:val="0000FF"/>
          <w:kern w:val="0"/>
          <w:sz w:val="28"/>
          <w:szCs w:val="28"/>
        </w:rPr>
        <w:t>×</w:t>
      </w:r>
      <w:r w:rsidRPr="006C491A">
        <w:rPr>
          <w:rFonts w:eastAsia="標楷體" w:hint="eastAsia"/>
          <w:color w:val="0000FF"/>
          <w:kern w:val="0"/>
          <w:sz w:val="28"/>
          <w:szCs w:val="28"/>
        </w:rPr>
        <w:t xml:space="preserve"> 2,000</w:t>
      </w:r>
      <w:r w:rsidRPr="006C491A">
        <w:rPr>
          <w:rFonts w:eastAsia="標楷體" w:hint="eastAsia"/>
          <w:color w:val="0000FF"/>
          <w:kern w:val="0"/>
          <w:sz w:val="28"/>
          <w:szCs w:val="28"/>
        </w:rPr>
        <w:t>元</w:t>
      </w:r>
      <w:r w:rsidRPr="006C491A">
        <w:rPr>
          <w:rFonts w:eastAsia="標楷體" w:hint="eastAsia"/>
          <w:color w:val="0000FF"/>
          <w:kern w:val="0"/>
          <w:sz w:val="28"/>
          <w:szCs w:val="28"/>
        </w:rPr>
        <w:t>/</w:t>
      </w:r>
      <w:proofErr w:type="spellStart"/>
      <w:r w:rsidRPr="006C491A">
        <w:rPr>
          <w:rFonts w:eastAsia="標楷體" w:hint="eastAsia"/>
          <w:color w:val="0000FF"/>
          <w:kern w:val="0"/>
          <w:sz w:val="28"/>
          <w:szCs w:val="28"/>
        </w:rPr>
        <w:t>kWP</w:t>
      </w:r>
      <w:proofErr w:type="spellEnd"/>
      <w:r w:rsidRPr="006C491A">
        <w:rPr>
          <w:rFonts w:eastAsia="標楷體" w:hint="eastAsia"/>
          <w:color w:val="0000FF"/>
          <w:kern w:val="0"/>
          <w:sz w:val="28"/>
          <w:szCs w:val="28"/>
        </w:rPr>
        <w:t>。</w:t>
      </w:r>
    </w:p>
    <w:bookmarkEnd w:id="11"/>
    <w:p w14:paraId="52786AFE" w14:textId="12EC2F6A"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proofErr w:type="gramStart"/>
      <w:r w:rsidR="006C491A" w:rsidRPr="006C491A">
        <w:rPr>
          <w:rFonts w:eastAsia="標楷體" w:hint="eastAsia"/>
          <w:color w:val="FF0000"/>
          <w:spacing w:val="14"/>
          <w:kern w:val="0"/>
          <w:sz w:val="28"/>
          <w:szCs w:val="28"/>
          <w:u w:val="single"/>
        </w:rPr>
        <w:t>臺</w:t>
      </w:r>
      <w:proofErr w:type="gramEnd"/>
      <w:r w:rsidR="006C491A" w:rsidRPr="006C491A">
        <w:rPr>
          <w:rFonts w:eastAsia="標楷體" w:hint="eastAsia"/>
          <w:color w:val="FF0000"/>
          <w:spacing w:val="14"/>
          <w:kern w:val="0"/>
          <w:sz w:val="28"/>
          <w:szCs w:val="28"/>
          <w:u w:val="single"/>
        </w:rPr>
        <w:t>中市東勢區新成國民小學</w:t>
      </w:r>
      <w:r w:rsidRPr="00060C03">
        <w:rPr>
          <w:rFonts w:eastAsia="標楷體"/>
          <w:kern w:val="0"/>
          <w:sz w:val="28"/>
          <w:szCs w:val="28"/>
          <w:u w:val="single"/>
        </w:rPr>
        <w:t>」為受款人）、銀行開發或</w:t>
      </w:r>
      <w:proofErr w:type="gramStart"/>
      <w:r w:rsidRPr="00060C03">
        <w:rPr>
          <w:rFonts w:eastAsia="標楷體"/>
          <w:kern w:val="0"/>
          <w:sz w:val="28"/>
          <w:szCs w:val="28"/>
          <w:u w:val="single"/>
        </w:rPr>
        <w:t>保兌之</w:t>
      </w:r>
      <w:proofErr w:type="gramEnd"/>
      <w:r w:rsidRPr="00060C03">
        <w:rPr>
          <w:rFonts w:eastAsia="標楷體"/>
          <w:kern w:val="0"/>
          <w:sz w:val="28"/>
          <w:szCs w:val="28"/>
          <w:u w:val="single"/>
        </w:rPr>
        <w:t>不可撤銷擔保信用狀、保險公司之連帶保證保險單或銀行之書面連帶保證方式繳納履約保證金。</w:t>
      </w:r>
    </w:p>
    <w:p w14:paraId="5E9D19C9" w14:textId="421C3D89"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6C491A">
        <w:rPr>
          <w:rFonts w:eastAsia="標楷體" w:hint="eastAsia"/>
          <w:color w:val="FF0000"/>
          <w:sz w:val="28"/>
          <w:lang w:eastAsia="zh-HK"/>
        </w:rPr>
        <w:t>本校總務處，</w:t>
      </w:r>
      <w:r w:rsidRPr="007E0F72">
        <w:rPr>
          <w:rFonts w:eastAsia="標楷體"/>
          <w:color w:val="FF0000"/>
          <w:spacing w:val="14"/>
          <w:kern w:val="0"/>
          <w:sz w:val="28"/>
          <w:szCs w:val="28"/>
        </w:rPr>
        <w:t>支票抬頭：</w:t>
      </w:r>
      <w:r w:rsidR="006C491A" w:rsidRPr="006C491A">
        <w:rPr>
          <w:rFonts w:eastAsia="標楷體" w:hint="eastAsia"/>
          <w:color w:val="FF0000"/>
          <w:spacing w:val="14"/>
          <w:kern w:val="0"/>
          <w:sz w:val="28"/>
          <w:szCs w:val="28"/>
        </w:rPr>
        <w:t>臺中市東勢區新成國民小學</w:t>
      </w:r>
    </w:p>
    <w:p w14:paraId="4872AB0E" w14:textId="7A46F083"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r w:rsidR="006C491A" w:rsidRPr="006C491A">
        <w:rPr>
          <w:rFonts w:ascii="標楷體" w:eastAsia="標楷體" w:hAnsi="標楷體" w:hint="eastAsia"/>
          <w:color w:val="FF0000"/>
          <w:sz w:val="28"/>
          <w:szCs w:val="28"/>
        </w:rPr>
        <w:t xml:space="preserve"> 彰化銀行東勢分行</w:t>
      </w:r>
    </w:p>
    <w:p w14:paraId="495565CD" w14:textId="138CE822"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6C491A">
        <w:rPr>
          <w:rFonts w:ascii="標楷體" w:eastAsia="標楷體" w:hAnsi="標楷體" w:hint="eastAsia"/>
          <w:color w:val="FF0000"/>
          <w:sz w:val="28"/>
          <w:szCs w:val="28"/>
        </w:rPr>
        <w:t>帳戶：</w:t>
      </w:r>
      <w:proofErr w:type="gramStart"/>
      <w:r w:rsidR="006C491A" w:rsidRPr="006C491A">
        <w:rPr>
          <w:rFonts w:ascii="標楷體" w:eastAsia="標楷體" w:hAnsi="標楷體" w:hint="eastAsia"/>
          <w:color w:val="FF0000"/>
          <w:sz w:val="28"/>
          <w:szCs w:val="28"/>
        </w:rPr>
        <w:t>臺</w:t>
      </w:r>
      <w:proofErr w:type="gramEnd"/>
      <w:r w:rsidR="006C491A" w:rsidRPr="006C491A">
        <w:rPr>
          <w:rFonts w:ascii="標楷體" w:eastAsia="標楷體" w:hAnsi="標楷體" w:hint="eastAsia"/>
          <w:color w:val="FF0000"/>
          <w:sz w:val="28"/>
          <w:szCs w:val="28"/>
        </w:rPr>
        <w:t>中市東勢區新成國民小學</w:t>
      </w:r>
      <w:proofErr w:type="gramStart"/>
      <w:r w:rsidR="006C491A" w:rsidRPr="006C491A">
        <w:rPr>
          <w:rFonts w:ascii="標楷體" w:eastAsia="標楷體" w:hAnsi="標楷體" w:hint="eastAsia"/>
          <w:color w:val="FF0000"/>
          <w:sz w:val="28"/>
          <w:szCs w:val="28"/>
        </w:rPr>
        <w:t>保管金專戶</w:t>
      </w:r>
      <w:proofErr w:type="gramEnd"/>
      <w:r w:rsidR="00D26E97">
        <w:rPr>
          <w:rFonts w:ascii="標楷體" w:eastAsia="標楷體" w:hAnsi="標楷體"/>
          <w:color w:val="FF0000"/>
          <w:sz w:val="28"/>
          <w:szCs w:val="28"/>
        </w:rPr>
        <w:t xml:space="preserve"> </w:t>
      </w:r>
    </w:p>
    <w:p w14:paraId="19AA221A" w14:textId="436BBE90" w:rsidR="007E0F72" w:rsidRPr="004C7637" w:rsidRDefault="00D26E97" w:rsidP="006C491A">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kern w:val="0"/>
          <w:u w:val="single"/>
        </w:rPr>
      </w:pPr>
      <w:r w:rsidRPr="00D26E97">
        <w:rPr>
          <w:rFonts w:ascii="標楷體" w:eastAsia="標楷體" w:hAnsi="標楷體" w:hint="eastAsia"/>
          <w:color w:val="FF0000"/>
          <w:sz w:val="28"/>
          <w:szCs w:val="28"/>
        </w:rPr>
        <w:t>帳號：</w:t>
      </w:r>
      <w:r w:rsidR="006C491A" w:rsidRPr="006C491A">
        <w:rPr>
          <w:rFonts w:ascii="標楷體" w:eastAsia="標楷體" w:hAnsi="標楷體" w:hint="eastAsia"/>
          <w:color w:val="FF0000"/>
          <w:sz w:val="28"/>
          <w:szCs w:val="28"/>
        </w:rPr>
        <w:t>5845-04-18696310</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w:t>
      </w:r>
      <w:r w:rsidR="007E0F72" w:rsidRPr="006B4E94">
        <w:rPr>
          <w:rFonts w:eastAsia="標楷體"/>
          <w:kern w:val="0"/>
          <w:sz w:val="28"/>
          <w:szCs w:val="28"/>
        </w:rPr>
        <w:t>有規定外，不舉行現場說明；投標</w:t>
      </w:r>
      <w:r w:rsidRPr="006B4E94">
        <w:rPr>
          <w:rFonts w:eastAsia="標楷體" w:hint="eastAsia"/>
          <w:kern w:val="0"/>
          <w:sz w:val="28"/>
          <w:szCs w:val="28"/>
        </w:rPr>
        <w:t>廠商</w:t>
      </w:r>
      <w:r w:rsidR="007E0F72" w:rsidRPr="006B4E94">
        <w:rPr>
          <w:rFonts w:eastAsia="標楷體"/>
          <w:kern w:val="0"/>
          <w:sz w:val="28"/>
          <w:szCs w:val="28"/>
        </w:rPr>
        <w:t>對招標文件內容有疑義者，應以書面向本校請求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6B327E">
        <w:rPr>
          <w:rFonts w:eastAsia="標楷體"/>
          <w:color w:val="0000FF"/>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proofErr w:type="gramStart"/>
      <w:r w:rsidRPr="00096E82">
        <w:rPr>
          <w:rFonts w:eastAsia="標楷體"/>
          <w:color w:val="FF0000"/>
          <w:kern w:val="0"/>
          <w:sz w:val="28"/>
          <w:szCs w:val="20"/>
        </w:rPr>
        <w:t>一</w:t>
      </w:r>
      <w:proofErr w:type="gramEnd"/>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w:t>
      </w:r>
      <w:r w:rsidRPr="00096E82">
        <w:rPr>
          <w:rFonts w:eastAsia="標楷體"/>
          <w:color w:val="FF0000"/>
          <w:kern w:val="0"/>
          <w:sz w:val="28"/>
          <w:szCs w:val="20"/>
        </w:rPr>
        <w:lastRenderedPageBreak/>
        <w:t>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11"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w:t>
      </w:r>
      <w:proofErr w:type="gramStart"/>
      <w:r w:rsidRPr="00096E82">
        <w:rPr>
          <w:rFonts w:eastAsia="標楷體"/>
          <w:color w:val="FF0000"/>
          <w:kern w:val="0"/>
          <w:sz w:val="28"/>
          <w:szCs w:val="20"/>
        </w:rPr>
        <w:t>政府政府</w:t>
      </w:r>
      <w:proofErr w:type="gramEnd"/>
      <w:r w:rsidRPr="00096E82">
        <w:rPr>
          <w:rFonts w:eastAsia="標楷體"/>
          <w:color w:val="FF0000"/>
          <w:kern w:val="0"/>
          <w:sz w:val="28"/>
          <w:szCs w:val="20"/>
        </w:rPr>
        <w:t>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096E82">
        <w:rPr>
          <w:rFonts w:eastAsia="標楷體"/>
          <w:color w:val="FF0000"/>
          <w:kern w:val="0"/>
          <w:sz w:val="28"/>
          <w:szCs w:val="20"/>
        </w:rPr>
        <w:t xml:space="preserve">        </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中市政府採購申訴審議委員會地址：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中市西屯區臺灣大道三段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2" w:name="_Toc4666240"/>
      <w:bookmarkStart w:id="13" w:name="_Toc17393512"/>
      <w:bookmarkStart w:id="14" w:name="_Toc20994438"/>
      <w:bookmarkEnd w:id="12"/>
      <w:bookmarkEnd w:id="13"/>
      <w:bookmarkEnd w:id="14"/>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2125968B" w:rsidR="00C84EDB" w:rsidRPr="00C84EDB" w:rsidRDefault="00C84EDB" w:rsidP="0008417A">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2769A590"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096E82">
        <w:rPr>
          <w:rFonts w:eastAsia="標楷體" w:hint="eastAsia"/>
          <w:color w:val="FF0000"/>
          <w:kern w:val="0"/>
          <w:sz w:val="28"/>
          <w:szCs w:val="28"/>
        </w:rPr>
        <w:t>案場若有</w:t>
      </w:r>
      <w:proofErr w:type="gramEnd"/>
      <w:r w:rsidR="00F4294D" w:rsidRPr="00096E82">
        <w:rPr>
          <w:rFonts w:eastAsia="標楷體" w:hint="eastAsia"/>
          <w:color w:val="FF0000"/>
          <w:kern w:val="0"/>
          <w:sz w:val="28"/>
          <w:szCs w:val="28"/>
        </w:rPr>
        <w:t>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中市政府相關局處「</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7D79B11E" w14:textId="0EB135B3" w:rsidR="00C84EDB" w:rsidRPr="00C84EDB" w:rsidRDefault="00C84EDB"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w:t>
      </w:r>
      <w:proofErr w:type="gramStart"/>
      <w:r w:rsidRPr="00C84EDB">
        <w:rPr>
          <w:rFonts w:eastAsia="標楷體" w:hint="eastAsia"/>
          <w:color w:val="000000"/>
          <w:kern w:val="0"/>
          <w:sz w:val="28"/>
          <w:szCs w:val="28"/>
        </w:rPr>
        <w:t>詳見標租</w:t>
      </w:r>
      <w:proofErr w:type="gramEnd"/>
      <w:r w:rsidRPr="00C84EDB">
        <w:rPr>
          <w:rFonts w:eastAsia="標楷體" w:hint="eastAsia"/>
          <w:color w:val="000000"/>
          <w:kern w:val="0"/>
          <w:sz w:val="28"/>
          <w:szCs w:val="28"/>
        </w:rPr>
        <w:t>公告，如有未盡、未載明之事項，</w:t>
      </w:r>
      <w:r w:rsidRPr="00096E82">
        <w:rPr>
          <w:rFonts w:eastAsia="標楷體" w:hint="eastAsia"/>
          <w:color w:val="FF0000"/>
          <w:kern w:val="0"/>
          <w:sz w:val="28"/>
          <w:szCs w:val="28"/>
        </w:rPr>
        <w:t>悉依</w:t>
      </w:r>
      <w:proofErr w:type="gramStart"/>
      <w:r w:rsidR="00EE50A6" w:rsidRPr="00096E82">
        <w:rPr>
          <w:rFonts w:eastAsia="標楷體" w:hint="eastAsia"/>
          <w:color w:val="FF0000"/>
          <w:kern w:val="0"/>
          <w:sz w:val="28"/>
          <w:szCs w:val="28"/>
        </w:rPr>
        <w:t>臺</w:t>
      </w:r>
      <w:proofErr w:type="gramEnd"/>
      <w:r w:rsidR="00EE50A6" w:rsidRPr="00096E82">
        <w:rPr>
          <w:rFonts w:eastAsia="標楷體" w:hint="eastAsia"/>
          <w:color w:val="FF0000"/>
          <w:kern w:val="0"/>
          <w:sz w:val="28"/>
          <w:szCs w:val="28"/>
        </w:rPr>
        <w:t>中市</w:t>
      </w:r>
      <w:proofErr w:type="gramStart"/>
      <w:r w:rsidR="00EE50A6" w:rsidRPr="00096E82">
        <w:rPr>
          <w:rFonts w:eastAsia="標楷體" w:hint="eastAsia"/>
          <w:color w:val="FF0000"/>
          <w:kern w:val="0"/>
          <w:sz w:val="28"/>
          <w:szCs w:val="28"/>
        </w:rPr>
        <w:t>市</w:t>
      </w:r>
      <w:proofErr w:type="gramEnd"/>
      <w:r w:rsidR="00EE50A6" w:rsidRPr="00096E82">
        <w:rPr>
          <w:rFonts w:eastAsia="標楷體" w:hint="eastAsia"/>
          <w:color w:val="FF0000"/>
          <w:kern w:val="0"/>
          <w:sz w:val="28"/>
          <w:szCs w:val="28"/>
        </w:rPr>
        <w:t>管案場設置太陽光電發電系統標租作業要點、</w:t>
      </w:r>
      <w:r w:rsidRPr="00C84EDB">
        <w:rPr>
          <w:rFonts w:eastAsia="標楷體" w:hint="eastAsia"/>
          <w:color w:val="000000"/>
          <w:kern w:val="0"/>
          <w:sz w:val="28"/>
          <w:szCs w:val="28"/>
        </w:rPr>
        <w:t>國有財產法及其施行細則、國有公用不動產收益原則</w:t>
      </w:r>
      <w:r w:rsidR="00D26E97">
        <w:rPr>
          <w:rFonts w:eastAsia="標楷體" w:hint="eastAsia"/>
          <w:color w:val="000000"/>
          <w:kern w:val="0"/>
          <w:sz w:val="28"/>
          <w:szCs w:val="28"/>
        </w:rPr>
        <w:t>、</w:t>
      </w:r>
      <w:r w:rsidR="00D26E97" w:rsidRPr="00D26E97">
        <w:rPr>
          <w:rFonts w:eastAsia="標楷體" w:hint="eastAsia"/>
          <w:color w:val="000000"/>
          <w:kern w:val="0"/>
          <w:sz w:val="28"/>
          <w:szCs w:val="28"/>
        </w:rPr>
        <w:t>教育部</w:t>
      </w:r>
      <w:proofErr w:type="gramStart"/>
      <w:r w:rsidR="00D26E97" w:rsidRPr="00D26E97">
        <w:rPr>
          <w:rFonts w:eastAsia="標楷體" w:hint="eastAsia"/>
          <w:color w:val="000000"/>
          <w:kern w:val="0"/>
          <w:sz w:val="28"/>
          <w:szCs w:val="28"/>
        </w:rPr>
        <w:t>體育署頒訂</w:t>
      </w:r>
      <w:proofErr w:type="gramEnd"/>
      <w:r w:rsidR="00D26E97" w:rsidRPr="00D26E97">
        <w:rPr>
          <w:rFonts w:eastAsia="標楷體" w:hint="eastAsia"/>
          <w:color w:val="000000"/>
          <w:kern w:val="0"/>
          <w:sz w:val="28"/>
          <w:szCs w:val="28"/>
        </w:rPr>
        <w:t>之學校設置太陽能光電運動場作業</w:t>
      </w:r>
      <w:r w:rsidR="00D26E97" w:rsidRPr="00D26E97">
        <w:rPr>
          <w:rFonts w:eastAsia="標楷體" w:hint="eastAsia"/>
          <w:color w:val="000000"/>
          <w:kern w:val="0"/>
          <w:sz w:val="28"/>
          <w:szCs w:val="28"/>
        </w:rPr>
        <w:lastRenderedPageBreak/>
        <w:t>參考手冊</w:t>
      </w:r>
      <w:r w:rsidRPr="00C84EDB">
        <w:rPr>
          <w:rFonts w:eastAsia="標楷體" w:hint="eastAsia"/>
          <w:color w:val="000000"/>
          <w:kern w:val="0"/>
          <w:sz w:val="28"/>
          <w:szCs w:val="28"/>
        </w:rPr>
        <w:t>、民法、建築管理及其他相關法令或規定，以及參照政府採購法辦理。</w:t>
      </w:r>
      <w:r w:rsidRPr="00C84EDB">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12"/>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FB841" w14:textId="77777777" w:rsidR="001B51FC" w:rsidRDefault="001B51FC" w:rsidP="00F256D0">
      <w:r>
        <w:separator/>
      </w:r>
    </w:p>
  </w:endnote>
  <w:endnote w:type="continuationSeparator" w:id="0">
    <w:p w14:paraId="66183E1B" w14:textId="77777777" w:rsidR="001B51FC" w:rsidRDefault="001B51FC"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139B" w14:textId="77777777" w:rsidR="001B51FC" w:rsidRDefault="001B51FC" w:rsidP="00F256D0">
      <w:r>
        <w:separator/>
      </w:r>
    </w:p>
  </w:footnote>
  <w:footnote w:type="continuationSeparator" w:id="0">
    <w:p w14:paraId="0C5794AF" w14:textId="77777777" w:rsidR="001B51FC" w:rsidRDefault="001B51FC"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3130" w:hanging="480"/>
      </w:pPr>
      <w:rPr>
        <w:rFonts w:ascii="Times New Roman" w:eastAsia="標楷體" w:hAnsi="Times New Roman" w:cs="Times New Roman"/>
      </w:rPr>
    </w:lvl>
    <w:lvl w:ilvl="1">
      <w:start w:val="1"/>
      <w:numFmt w:val="ideographTraditional"/>
      <w:lvlText w:val="%2、"/>
      <w:lvlJc w:val="left"/>
      <w:pPr>
        <w:ind w:left="3610" w:hanging="480"/>
      </w:pPr>
    </w:lvl>
    <w:lvl w:ilvl="2">
      <w:start w:val="1"/>
      <w:numFmt w:val="lowerRoman"/>
      <w:lvlText w:val="%3."/>
      <w:lvlJc w:val="right"/>
      <w:pPr>
        <w:ind w:left="4090" w:hanging="480"/>
      </w:pPr>
    </w:lvl>
    <w:lvl w:ilvl="3">
      <w:start w:val="1"/>
      <w:numFmt w:val="decimal"/>
      <w:lvlText w:val="%4."/>
      <w:lvlJc w:val="left"/>
      <w:pPr>
        <w:ind w:left="4570" w:hanging="480"/>
      </w:pPr>
    </w:lvl>
    <w:lvl w:ilvl="4">
      <w:start w:val="1"/>
      <w:numFmt w:val="ideographTraditional"/>
      <w:lvlText w:val="%5、"/>
      <w:lvlJc w:val="left"/>
      <w:pPr>
        <w:ind w:left="5050" w:hanging="480"/>
      </w:pPr>
    </w:lvl>
    <w:lvl w:ilvl="5">
      <w:start w:val="1"/>
      <w:numFmt w:val="lowerRoman"/>
      <w:lvlText w:val="%6."/>
      <w:lvlJc w:val="right"/>
      <w:pPr>
        <w:ind w:left="5530" w:hanging="480"/>
      </w:pPr>
    </w:lvl>
    <w:lvl w:ilvl="6">
      <w:start w:val="1"/>
      <w:numFmt w:val="decimal"/>
      <w:lvlText w:val="%7."/>
      <w:lvlJc w:val="left"/>
      <w:pPr>
        <w:ind w:left="6010" w:hanging="480"/>
      </w:pPr>
    </w:lvl>
    <w:lvl w:ilvl="7">
      <w:start w:val="1"/>
      <w:numFmt w:val="ideographTraditional"/>
      <w:lvlText w:val="%8、"/>
      <w:lvlJc w:val="left"/>
      <w:pPr>
        <w:ind w:left="6490" w:hanging="480"/>
      </w:pPr>
    </w:lvl>
    <w:lvl w:ilvl="8">
      <w:start w:val="1"/>
      <w:numFmt w:val="lowerRoman"/>
      <w:lvlText w:val="%9."/>
      <w:lvlJc w:val="right"/>
      <w:pPr>
        <w:ind w:left="697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FF505F4E"/>
    <w:lvl w:ilvl="0">
      <w:start w:val="1"/>
      <w:numFmt w:val="decimal"/>
      <w:suff w:val="nothing"/>
      <w:lvlText w:val="%1."/>
      <w:lvlJc w:val="left"/>
      <w:pPr>
        <w:ind w:left="1690" w:hanging="480"/>
      </w:pPr>
      <w:rPr>
        <w:rFonts w:ascii="Times New Roman" w:eastAsia="標楷體" w:hAnsi="Times New Roman" w:cs="Times New Roman" w:hint="eastAsia"/>
      </w:rPr>
    </w:lvl>
    <w:lvl w:ilvl="1">
      <w:start w:val="1"/>
      <w:numFmt w:val="ideographTraditional"/>
      <w:lvlText w:val="%2、"/>
      <w:lvlJc w:val="left"/>
      <w:pPr>
        <w:ind w:left="2170" w:hanging="480"/>
      </w:pPr>
      <w:rPr>
        <w:rFonts w:hint="eastAsia"/>
      </w:rPr>
    </w:lvl>
    <w:lvl w:ilvl="2">
      <w:start w:val="1"/>
      <w:numFmt w:val="lowerRoman"/>
      <w:lvlText w:val="%3."/>
      <w:lvlJc w:val="right"/>
      <w:pPr>
        <w:ind w:left="2650" w:hanging="480"/>
      </w:pPr>
      <w:rPr>
        <w:rFonts w:hint="eastAsia"/>
      </w:rPr>
    </w:lvl>
    <w:lvl w:ilvl="3">
      <w:start w:val="1"/>
      <w:numFmt w:val="decimal"/>
      <w:lvlText w:val="%4."/>
      <w:lvlJc w:val="left"/>
      <w:pPr>
        <w:ind w:left="3130" w:hanging="480"/>
      </w:pPr>
      <w:rPr>
        <w:rFonts w:hint="eastAsia"/>
      </w:rPr>
    </w:lvl>
    <w:lvl w:ilvl="4">
      <w:start w:val="1"/>
      <w:numFmt w:val="ideographTraditional"/>
      <w:lvlText w:val="%5、"/>
      <w:lvlJc w:val="left"/>
      <w:pPr>
        <w:ind w:left="3610" w:hanging="480"/>
      </w:pPr>
      <w:rPr>
        <w:rFonts w:hint="eastAsia"/>
      </w:rPr>
    </w:lvl>
    <w:lvl w:ilvl="5">
      <w:start w:val="1"/>
      <w:numFmt w:val="lowerRoman"/>
      <w:lvlText w:val="%6."/>
      <w:lvlJc w:val="right"/>
      <w:pPr>
        <w:ind w:left="4090" w:hanging="480"/>
      </w:pPr>
      <w:rPr>
        <w:rFonts w:hint="eastAsia"/>
      </w:rPr>
    </w:lvl>
    <w:lvl w:ilvl="6">
      <w:start w:val="1"/>
      <w:numFmt w:val="decimal"/>
      <w:lvlText w:val="%7."/>
      <w:lvlJc w:val="left"/>
      <w:pPr>
        <w:ind w:left="4570" w:hanging="480"/>
      </w:pPr>
      <w:rPr>
        <w:rFonts w:hint="eastAsia"/>
      </w:rPr>
    </w:lvl>
    <w:lvl w:ilvl="7">
      <w:start w:val="1"/>
      <w:numFmt w:val="ideographTraditional"/>
      <w:lvlText w:val="%8、"/>
      <w:lvlJc w:val="left"/>
      <w:pPr>
        <w:ind w:left="5050" w:hanging="480"/>
      </w:pPr>
      <w:rPr>
        <w:rFonts w:hint="eastAsia"/>
      </w:rPr>
    </w:lvl>
    <w:lvl w:ilvl="8">
      <w:start w:val="1"/>
      <w:numFmt w:val="lowerRoman"/>
      <w:lvlText w:val="%9."/>
      <w:lvlJc w:val="right"/>
      <w:pPr>
        <w:ind w:left="5530" w:hanging="480"/>
      </w:pPr>
      <w:rPr>
        <w:rFonts w:hint="eastAsia"/>
      </w:r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64C68E46"/>
    <w:lvl w:ilvl="0">
      <w:start w:val="1"/>
      <w:numFmt w:val="decimal"/>
      <w:suff w:val="nothing"/>
      <w:lvlText w:val="%1."/>
      <w:lvlJc w:val="left"/>
      <w:pPr>
        <w:ind w:left="1690" w:hanging="480"/>
      </w:pPr>
      <w:rPr>
        <w:rFonts w:ascii="Times New Roman" w:eastAsia="標楷體" w:hAnsi="Times New Roman" w:cs="Times New Roman" w:hint="eastAsia"/>
      </w:rPr>
    </w:lvl>
    <w:lvl w:ilvl="1">
      <w:start w:val="1"/>
      <w:numFmt w:val="ideographTraditional"/>
      <w:lvlText w:val="%2、"/>
      <w:lvlJc w:val="left"/>
      <w:pPr>
        <w:ind w:left="2170" w:hanging="480"/>
      </w:pPr>
      <w:rPr>
        <w:rFonts w:hint="eastAsia"/>
      </w:rPr>
    </w:lvl>
    <w:lvl w:ilvl="2">
      <w:start w:val="1"/>
      <w:numFmt w:val="lowerRoman"/>
      <w:lvlText w:val="%3."/>
      <w:lvlJc w:val="right"/>
      <w:pPr>
        <w:ind w:left="2650" w:hanging="480"/>
      </w:pPr>
      <w:rPr>
        <w:rFonts w:hint="eastAsia"/>
      </w:rPr>
    </w:lvl>
    <w:lvl w:ilvl="3">
      <w:start w:val="1"/>
      <w:numFmt w:val="decimal"/>
      <w:lvlText w:val="%4."/>
      <w:lvlJc w:val="left"/>
      <w:pPr>
        <w:ind w:left="3130" w:hanging="480"/>
      </w:pPr>
      <w:rPr>
        <w:rFonts w:hint="eastAsia"/>
      </w:rPr>
    </w:lvl>
    <w:lvl w:ilvl="4">
      <w:start w:val="1"/>
      <w:numFmt w:val="ideographTraditional"/>
      <w:lvlText w:val="%5、"/>
      <w:lvlJc w:val="left"/>
      <w:pPr>
        <w:ind w:left="3610" w:hanging="480"/>
      </w:pPr>
      <w:rPr>
        <w:rFonts w:hint="eastAsia"/>
      </w:rPr>
    </w:lvl>
    <w:lvl w:ilvl="5">
      <w:start w:val="1"/>
      <w:numFmt w:val="lowerRoman"/>
      <w:lvlText w:val="%6."/>
      <w:lvlJc w:val="right"/>
      <w:pPr>
        <w:ind w:left="4090" w:hanging="480"/>
      </w:pPr>
      <w:rPr>
        <w:rFonts w:hint="eastAsia"/>
      </w:rPr>
    </w:lvl>
    <w:lvl w:ilvl="6">
      <w:start w:val="1"/>
      <w:numFmt w:val="decimal"/>
      <w:lvlText w:val="%7."/>
      <w:lvlJc w:val="left"/>
      <w:pPr>
        <w:ind w:left="4570" w:hanging="480"/>
      </w:pPr>
      <w:rPr>
        <w:rFonts w:hint="eastAsia"/>
      </w:rPr>
    </w:lvl>
    <w:lvl w:ilvl="7">
      <w:start w:val="1"/>
      <w:numFmt w:val="ideographTraditional"/>
      <w:lvlText w:val="%8、"/>
      <w:lvlJc w:val="left"/>
      <w:pPr>
        <w:ind w:left="5050" w:hanging="480"/>
      </w:pPr>
      <w:rPr>
        <w:rFonts w:hint="eastAsia"/>
      </w:rPr>
    </w:lvl>
    <w:lvl w:ilvl="8">
      <w:start w:val="1"/>
      <w:numFmt w:val="lowerRoman"/>
      <w:lvlText w:val="%9."/>
      <w:lvlJc w:val="right"/>
      <w:pPr>
        <w:ind w:left="5530" w:hanging="480"/>
      </w:pPr>
      <w:rPr>
        <w:rFonts w:hint="eastAsia"/>
      </w:r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DCD7B36"/>
    <w:multiLevelType w:val="hybridMultilevel"/>
    <w:tmpl w:val="B9068D00"/>
    <w:lvl w:ilvl="0" w:tplc="213C5030">
      <w:start w:val="1"/>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16cid:durableId="2066760001">
    <w:abstractNumId w:val="14"/>
  </w:num>
  <w:num w:numId="2" w16cid:durableId="1480338907">
    <w:abstractNumId w:val="2"/>
  </w:num>
  <w:num w:numId="3" w16cid:durableId="1473208508">
    <w:abstractNumId w:val="17"/>
  </w:num>
  <w:num w:numId="4" w16cid:durableId="1300577497">
    <w:abstractNumId w:val="9"/>
  </w:num>
  <w:num w:numId="5" w16cid:durableId="1380014321">
    <w:abstractNumId w:val="4"/>
  </w:num>
  <w:num w:numId="6" w16cid:durableId="1203594119">
    <w:abstractNumId w:val="12"/>
  </w:num>
  <w:num w:numId="7" w16cid:durableId="248319706">
    <w:abstractNumId w:val="7"/>
  </w:num>
  <w:num w:numId="8" w16cid:durableId="1833787630">
    <w:abstractNumId w:val="24"/>
  </w:num>
  <w:num w:numId="9" w16cid:durableId="516887634">
    <w:abstractNumId w:val="19"/>
  </w:num>
  <w:num w:numId="10" w16cid:durableId="1664772014">
    <w:abstractNumId w:val="21"/>
  </w:num>
  <w:num w:numId="11" w16cid:durableId="464935725">
    <w:abstractNumId w:val="16"/>
  </w:num>
  <w:num w:numId="12" w16cid:durableId="1997300627">
    <w:abstractNumId w:val="1"/>
  </w:num>
  <w:num w:numId="13" w16cid:durableId="1741320764">
    <w:abstractNumId w:val="18"/>
  </w:num>
  <w:num w:numId="14" w16cid:durableId="1568226090">
    <w:abstractNumId w:val="5"/>
  </w:num>
  <w:num w:numId="15" w16cid:durableId="980429074">
    <w:abstractNumId w:val="22"/>
  </w:num>
  <w:num w:numId="16" w16cid:durableId="536309461">
    <w:abstractNumId w:val="8"/>
  </w:num>
  <w:num w:numId="17" w16cid:durableId="597644927">
    <w:abstractNumId w:val="10"/>
  </w:num>
  <w:num w:numId="18" w16cid:durableId="748578326">
    <w:abstractNumId w:val="11"/>
  </w:num>
  <w:num w:numId="19" w16cid:durableId="645398930">
    <w:abstractNumId w:val="3"/>
  </w:num>
  <w:num w:numId="20" w16cid:durableId="651645521">
    <w:abstractNumId w:val="0"/>
  </w:num>
  <w:num w:numId="21" w16cid:durableId="519514966">
    <w:abstractNumId w:val="15"/>
  </w:num>
  <w:num w:numId="22" w16cid:durableId="118498570">
    <w:abstractNumId w:val="13"/>
  </w:num>
  <w:num w:numId="23" w16cid:durableId="1735160959">
    <w:abstractNumId w:val="6"/>
  </w:num>
  <w:num w:numId="24" w16cid:durableId="826365043">
    <w:abstractNumId w:val="20"/>
  </w:num>
  <w:num w:numId="25" w16cid:durableId="11625481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78"/>
    <w:rsid w:val="0000626A"/>
    <w:rsid w:val="00010C95"/>
    <w:rsid w:val="000248D7"/>
    <w:rsid w:val="00030D1C"/>
    <w:rsid w:val="00031727"/>
    <w:rsid w:val="00045633"/>
    <w:rsid w:val="00045BF3"/>
    <w:rsid w:val="0004760C"/>
    <w:rsid w:val="00052EF2"/>
    <w:rsid w:val="00056882"/>
    <w:rsid w:val="00060C03"/>
    <w:rsid w:val="00067744"/>
    <w:rsid w:val="00075C08"/>
    <w:rsid w:val="0008417A"/>
    <w:rsid w:val="0008579C"/>
    <w:rsid w:val="00096E82"/>
    <w:rsid w:val="000A38BA"/>
    <w:rsid w:val="000A4B49"/>
    <w:rsid w:val="000A6E55"/>
    <w:rsid w:val="000B7536"/>
    <w:rsid w:val="000C0C2B"/>
    <w:rsid w:val="000C454D"/>
    <w:rsid w:val="000C4FB4"/>
    <w:rsid w:val="000D0B62"/>
    <w:rsid w:val="000E0775"/>
    <w:rsid w:val="000E0D41"/>
    <w:rsid w:val="000F0D72"/>
    <w:rsid w:val="000F18C3"/>
    <w:rsid w:val="000F3AFA"/>
    <w:rsid w:val="000F530C"/>
    <w:rsid w:val="00111685"/>
    <w:rsid w:val="0011587A"/>
    <w:rsid w:val="00124CAE"/>
    <w:rsid w:val="001355FF"/>
    <w:rsid w:val="00140F35"/>
    <w:rsid w:val="001415D0"/>
    <w:rsid w:val="00143D56"/>
    <w:rsid w:val="00152FB4"/>
    <w:rsid w:val="00156E0A"/>
    <w:rsid w:val="00163786"/>
    <w:rsid w:val="00172922"/>
    <w:rsid w:val="001748F3"/>
    <w:rsid w:val="00176724"/>
    <w:rsid w:val="00184CD6"/>
    <w:rsid w:val="001A13F6"/>
    <w:rsid w:val="001A3A62"/>
    <w:rsid w:val="001A5626"/>
    <w:rsid w:val="001A69CE"/>
    <w:rsid w:val="001B4D52"/>
    <w:rsid w:val="001B51FC"/>
    <w:rsid w:val="001B616C"/>
    <w:rsid w:val="001B752D"/>
    <w:rsid w:val="001C6A2B"/>
    <w:rsid w:val="001D1C10"/>
    <w:rsid w:val="001D4E5E"/>
    <w:rsid w:val="001E5654"/>
    <w:rsid w:val="001F1C7F"/>
    <w:rsid w:val="001F6B37"/>
    <w:rsid w:val="00200F19"/>
    <w:rsid w:val="002023F4"/>
    <w:rsid w:val="00202AB7"/>
    <w:rsid w:val="00214734"/>
    <w:rsid w:val="0022665E"/>
    <w:rsid w:val="00240375"/>
    <w:rsid w:val="00244488"/>
    <w:rsid w:val="00244B89"/>
    <w:rsid w:val="002551CA"/>
    <w:rsid w:val="00263263"/>
    <w:rsid w:val="00270FBA"/>
    <w:rsid w:val="0027370D"/>
    <w:rsid w:val="00273FEB"/>
    <w:rsid w:val="00276B1C"/>
    <w:rsid w:val="00281910"/>
    <w:rsid w:val="00281E5E"/>
    <w:rsid w:val="00290AE8"/>
    <w:rsid w:val="002970A7"/>
    <w:rsid w:val="002A159F"/>
    <w:rsid w:val="002A5E5F"/>
    <w:rsid w:val="002A6BF0"/>
    <w:rsid w:val="002B35A1"/>
    <w:rsid w:val="002C1FB4"/>
    <w:rsid w:val="002C2AA2"/>
    <w:rsid w:val="002C2F57"/>
    <w:rsid w:val="002C4ABF"/>
    <w:rsid w:val="002C7F43"/>
    <w:rsid w:val="002D3032"/>
    <w:rsid w:val="002E4D0F"/>
    <w:rsid w:val="002E5563"/>
    <w:rsid w:val="002F0DA6"/>
    <w:rsid w:val="002F5BA5"/>
    <w:rsid w:val="0030310F"/>
    <w:rsid w:val="00314CAD"/>
    <w:rsid w:val="0031619F"/>
    <w:rsid w:val="00322D87"/>
    <w:rsid w:val="00327F26"/>
    <w:rsid w:val="003302EF"/>
    <w:rsid w:val="00333EC8"/>
    <w:rsid w:val="003400C3"/>
    <w:rsid w:val="0034375F"/>
    <w:rsid w:val="00373379"/>
    <w:rsid w:val="0038003B"/>
    <w:rsid w:val="003829B7"/>
    <w:rsid w:val="00385AB9"/>
    <w:rsid w:val="00386BD3"/>
    <w:rsid w:val="003A1C3C"/>
    <w:rsid w:val="003B1DD3"/>
    <w:rsid w:val="003B52F3"/>
    <w:rsid w:val="003B74D3"/>
    <w:rsid w:val="003C02AE"/>
    <w:rsid w:val="003C61CB"/>
    <w:rsid w:val="003D1EFF"/>
    <w:rsid w:val="003D3639"/>
    <w:rsid w:val="003E0758"/>
    <w:rsid w:val="003E54F7"/>
    <w:rsid w:val="00401FA0"/>
    <w:rsid w:val="00403DBE"/>
    <w:rsid w:val="00404AA6"/>
    <w:rsid w:val="004105BD"/>
    <w:rsid w:val="00414179"/>
    <w:rsid w:val="004321B5"/>
    <w:rsid w:val="0043326D"/>
    <w:rsid w:val="0044190F"/>
    <w:rsid w:val="0044624E"/>
    <w:rsid w:val="00465F97"/>
    <w:rsid w:val="00466053"/>
    <w:rsid w:val="00470EA4"/>
    <w:rsid w:val="004711D0"/>
    <w:rsid w:val="00471346"/>
    <w:rsid w:val="00474A73"/>
    <w:rsid w:val="00481838"/>
    <w:rsid w:val="004833BA"/>
    <w:rsid w:val="00485B45"/>
    <w:rsid w:val="00491769"/>
    <w:rsid w:val="004A33F2"/>
    <w:rsid w:val="004A605F"/>
    <w:rsid w:val="004B24FB"/>
    <w:rsid w:val="004C20E1"/>
    <w:rsid w:val="004C74FA"/>
    <w:rsid w:val="004C7637"/>
    <w:rsid w:val="004D2B70"/>
    <w:rsid w:val="004D5EBB"/>
    <w:rsid w:val="004E7B67"/>
    <w:rsid w:val="004F5037"/>
    <w:rsid w:val="004F619E"/>
    <w:rsid w:val="004F6BE5"/>
    <w:rsid w:val="00507C3C"/>
    <w:rsid w:val="00536612"/>
    <w:rsid w:val="00547558"/>
    <w:rsid w:val="00547F8E"/>
    <w:rsid w:val="0055135A"/>
    <w:rsid w:val="0058277D"/>
    <w:rsid w:val="00582828"/>
    <w:rsid w:val="005852FE"/>
    <w:rsid w:val="00586473"/>
    <w:rsid w:val="00586D75"/>
    <w:rsid w:val="005A6C8D"/>
    <w:rsid w:val="005A7537"/>
    <w:rsid w:val="005B1BC1"/>
    <w:rsid w:val="005B1E41"/>
    <w:rsid w:val="005C09A5"/>
    <w:rsid w:val="005C0C2E"/>
    <w:rsid w:val="005D099A"/>
    <w:rsid w:val="005E3F7F"/>
    <w:rsid w:val="005E4BD2"/>
    <w:rsid w:val="005E5A82"/>
    <w:rsid w:val="005F4668"/>
    <w:rsid w:val="00602FC7"/>
    <w:rsid w:val="00624799"/>
    <w:rsid w:val="006262B1"/>
    <w:rsid w:val="00626A86"/>
    <w:rsid w:val="00630628"/>
    <w:rsid w:val="00640FAB"/>
    <w:rsid w:val="00654160"/>
    <w:rsid w:val="00675CDD"/>
    <w:rsid w:val="00677EBB"/>
    <w:rsid w:val="00687219"/>
    <w:rsid w:val="00687B72"/>
    <w:rsid w:val="006A1A71"/>
    <w:rsid w:val="006A25F5"/>
    <w:rsid w:val="006A59DD"/>
    <w:rsid w:val="006A6721"/>
    <w:rsid w:val="006A68B1"/>
    <w:rsid w:val="006B05C8"/>
    <w:rsid w:val="006B327E"/>
    <w:rsid w:val="006B4E94"/>
    <w:rsid w:val="006C1E1A"/>
    <w:rsid w:val="006C3DD0"/>
    <w:rsid w:val="006C47AA"/>
    <w:rsid w:val="006C4885"/>
    <w:rsid w:val="006C491A"/>
    <w:rsid w:val="006D01D1"/>
    <w:rsid w:val="006E0DFD"/>
    <w:rsid w:val="006E5740"/>
    <w:rsid w:val="006E6AA7"/>
    <w:rsid w:val="006F2050"/>
    <w:rsid w:val="006F4776"/>
    <w:rsid w:val="006F7E46"/>
    <w:rsid w:val="00700EBE"/>
    <w:rsid w:val="0070348F"/>
    <w:rsid w:val="00710352"/>
    <w:rsid w:val="00714087"/>
    <w:rsid w:val="0071415A"/>
    <w:rsid w:val="007177DA"/>
    <w:rsid w:val="00723B1E"/>
    <w:rsid w:val="00726016"/>
    <w:rsid w:val="007401A0"/>
    <w:rsid w:val="007428AC"/>
    <w:rsid w:val="0074619C"/>
    <w:rsid w:val="0075405F"/>
    <w:rsid w:val="00756D50"/>
    <w:rsid w:val="00757352"/>
    <w:rsid w:val="007607C0"/>
    <w:rsid w:val="007645C9"/>
    <w:rsid w:val="00771F3F"/>
    <w:rsid w:val="007727CC"/>
    <w:rsid w:val="007770E3"/>
    <w:rsid w:val="007804E9"/>
    <w:rsid w:val="00783B14"/>
    <w:rsid w:val="00787101"/>
    <w:rsid w:val="007A1926"/>
    <w:rsid w:val="007B5B17"/>
    <w:rsid w:val="007B7106"/>
    <w:rsid w:val="007B7DBC"/>
    <w:rsid w:val="007C4571"/>
    <w:rsid w:val="007C7053"/>
    <w:rsid w:val="007C79E0"/>
    <w:rsid w:val="007D6742"/>
    <w:rsid w:val="007D726C"/>
    <w:rsid w:val="007E0F72"/>
    <w:rsid w:val="00813D58"/>
    <w:rsid w:val="008230A6"/>
    <w:rsid w:val="00823F83"/>
    <w:rsid w:val="00825DB1"/>
    <w:rsid w:val="0084631B"/>
    <w:rsid w:val="008554EA"/>
    <w:rsid w:val="008565F1"/>
    <w:rsid w:val="00863145"/>
    <w:rsid w:val="00867675"/>
    <w:rsid w:val="00867D61"/>
    <w:rsid w:val="00874DBF"/>
    <w:rsid w:val="00877D5B"/>
    <w:rsid w:val="00877E98"/>
    <w:rsid w:val="00882C44"/>
    <w:rsid w:val="00894E4A"/>
    <w:rsid w:val="0089671D"/>
    <w:rsid w:val="008A20E6"/>
    <w:rsid w:val="008A3A6E"/>
    <w:rsid w:val="008A4A2F"/>
    <w:rsid w:val="008A6406"/>
    <w:rsid w:val="008B01FB"/>
    <w:rsid w:val="008B3393"/>
    <w:rsid w:val="008B5620"/>
    <w:rsid w:val="008B6AB6"/>
    <w:rsid w:val="008C0538"/>
    <w:rsid w:val="008C2691"/>
    <w:rsid w:val="008C395A"/>
    <w:rsid w:val="008C782E"/>
    <w:rsid w:val="008D4920"/>
    <w:rsid w:val="008E7036"/>
    <w:rsid w:val="008E75C8"/>
    <w:rsid w:val="008F0E6E"/>
    <w:rsid w:val="008F5125"/>
    <w:rsid w:val="008F7366"/>
    <w:rsid w:val="0090757C"/>
    <w:rsid w:val="00910429"/>
    <w:rsid w:val="00910B6D"/>
    <w:rsid w:val="00914659"/>
    <w:rsid w:val="0092269B"/>
    <w:rsid w:val="009332A1"/>
    <w:rsid w:val="009337F3"/>
    <w:rsid w:val="00934A70"/>
    <w:rsid w:val="00934A78"/>
    <w:rsid w:val="009377E4"/>
    <w:rsid w:val="00937BB5"/>
    <w:rsid w:val="009411D7"/>
    <w:rsid w:val="00973E78"/>
    <w:rsid w:val="009758D7"/>
    <w:rsid w:val="00976931"/>
    <w:rsid w:val="00977285"/>
    <w:rsid w:val="00981E28"/>
    <w:rsid w:val="0098307D"/>
    <w:rsid w:val="00987C45"/>
    <w:rsid w:val="00993EAE"/>
    <w:rsid w:val="00995D9A"/>
    <w:rsid w:val="00996650"/>
    <w:rsid w:val="009B26CB"/>
    <w:rsid w:val="009B5514"/>
    <w:rsid w:val="009C35B7"/>
    <w:rsid w:val="009C3EA3"/>
    <w:rsid w:val="009E02B2"/>
    <w:rsid w:val="009E2A78"/>
    <w:rsid w:val="009E3AA1"/>
    <w:rsid w:val="009E4D13"/>
    <w:rsid w:val="009E5F36"/>
    <w:rsid w:val="009F0D0A"/>
    <w:rsid w:val="009F5D21"/>
    <w:rsid w:val="009F7667"/>
    <w:rsid w:val="009F7776"/>
    <w:rsid w:val="00A169B2"/>
    <w:rsid w:val="00A244EE"/>
    <w:rsid w:val="00A26C80"/>
    <w:rsid w:val="00A32268"/>
    <w:rsid w:val="00A374C6"/>
    <w:rsid w:val="00A52B3C"/>
    <w:rsid w:val="00A55044"/>
    <w:rsid w:val="00A558D7"/>
    <w:rsid w:val="00A576EF"/>
    <w:rsid w:val="00A57900"/>
    <w:rsid w:val="00A750FB"/>
    <w:rsid w:val="00A8062F"/>
    <w:rsid w:val="00A85EF5"/>
    <w:rsid w:val="00AA059A"/>
    <w:rsid w:val="00AA2647"/>
    <w:rsid w:val="00AA4691"/>
    <w:rsid w:val="00AB19E6"/>
    <w:rsid w:val="00AB3744"/>
    <w:rsid w:val="00AB435E"/>
    <w:rsid w:val="00AC6999"/>
    <w:rsid w:val="00AC7B9D"/>
    <w:rsid w:val="00AC7D7A"/>
    <w:rsid w:val="00AD1F79"/>
    <w:rsid w:val="00AD37D4"/>
    <w:rsid w:val="00AD625C"/>
    <w:rsid w:val="00AE105B"/>
    <w:rsid w:val="00AE2870"/>
    <w:rsid w:val="00AF4512"/>
    <w:rsid w:val="00AF4678"/>
    <w:rsid w:val="00AF694D"/>
    <w:rsid w:val="00B01C2E"/>
    <w:rsid w:val="00B032E1"/>
    <w:rsid w:val="00B03C8D"/>
    <w:rsid w:val="00B11B9A"/>
    <w:rsid w:val="00B16B64"/>
    <w:rsid w:val="00B179F9"/>
    <w:rsid w:val="00B22108"/>
    <w:rsid w:val="00B23D79"/>
    <w:rsid w:val="00B25B33"/>
    <w:rsid w:val="00B326DA"/>
    <w:rsid w:val="00B40BBD"/>
    <w:rsid w:val="00B443ED"/>
    <w:rsid w:val="00B55C3D"/>
    <w:rsid w:val="00B60A49"/>
    <w:rsid w:val="00B86F51"/>
    <w:rsid w:val="00B90F6A"/>
    <w:rsid w:val="00B97150"/>
    <w:rsid w:val="00BB56A9"/>
    <w:rsid w:val="00BB63B7"/>
    <w:rsid w:val="00BC03FB"/>
    <w:rsid w:val="00BC6064"/>
    <w:rsid w:val="00C0220B"/>
    <w:rsid w:val="00C25D62"/>
    <w:rsid w:val="00C30E45"/>
    <w:rsid w:val="00C33109"/>
    <w:rsid w:val="00C35056"/>
    <w:rsid w:val="00C37D06"/>
    <w:rsid w:val="00C461E3"/>
    <w:rsid w:val="00C542B7"/>
    <w:rsid w:val="00C57ED6"/>
    <w:rsid w:val="00C6122E"/>
    <w:rsid w:val="00C645E7"/>
    <w:rsid w:val="00C7219C"/>
    <w:rsid w:val="00C84EDB"/>
    <w:rsid w:val="00C8625B"/>
    <w:rsid w:val="00C87513"/>
    <w:rsid w:val="00C94FC3"/>
    <w:rsid w:val="00CA346C"/>
    <w:rsid w:val="00CA6DC2"/>
    <w:rsid w:val="00CB031E"/>
    <w:rsid w:val="00CC07ED"/>
    <w:rsid w:val="00CC2659"/>
    <w:rsid w:val="00CC34D4"/>
    <w:rsid w:val="00CD7F32"/>
    <w:rsid w:val="00CE04A6"/>
    <w:rsid w:val="00CE2E52"/>
    <w:rsid w:val="00CF1D53"/>
    <w:rsid w:val="00CF425A"/>
    <w:rsid w:val="00CF6EDA"/>
    <w:rsid w:val="00D004E2"/>
    <w:rsid w:val="00D006F1"/>
    <w:rsid w:val="00D017C6"/>
    <w:rsid w:val="00D01A5F"/>
    <w:rsid w:val="00D061E6"/>
    <w:rsid w:val="00D06DD4"/>
    <w:rsid w:val="00D07051"/>
    <w:rsid w:val="00D12D66"/>
    <w:rsid w:val="00D15665"/>
    <w:rsid w:val="00D16564"/>
    <w:rsid w:val="00D26E97"/>
    <w:rsid w:val="00D336C3"/>
    <w:rsid w:val="00D338E2"/>
    <w:rsid w:val="00D34D84"/>
    <w:rsid w:val="00D42F7C"/>
    <w:rsid w:val="00D45DB5"/>
    <w:rsid w:val="00D53C9D"/>
    <w:rsid w:val="00D57C3C"/>
    <w:rsid w:val="00D57CC3"/>
    <w:rsid w:val="00D66078"/>
    <w:rsid w:val="00D6682C"/>
    <w:rsid w:val="00D712D8"/>
    <w:rsid w:val="00D754B3"/>
    <w:rsid w:val="00D76136"/>
    <w:rsid w:val="00D834AF"/>
    <w:rsid w:val="00D83A44"/>
    <w:rsid w:val="00D901A2"/>
    <w:rsid w:val="00D91772"/>
    <w:rsid w:val="00D95B5F"/>
    <w:rsid w:val="00DB2D19"/>
    <w:rsid w:val="00DB7FE8"/>
    <w:rsid w:val="00DC3D6B"/>
    <w:rsid w:val="00DD3F31"/>
    <w:rsid w:val="00DD5174"/>
    <w:rsid w:val="00DE0162"/>
    <w:rsid w:val="00DE05D3"/>
    <w:rsid w:val="00DE0A42"/>
    <w:rsid w:val="00DF2512"/>
    <w:rsid w:val="00DF66E3"/>
    <w:rsid w:val="00E048A5"/>
    <w:rsid w:val="00E113DD"/>
    <w:rsid w:val="00E2318F"/>
    <w:rsid w:val="00E26233"/>
    <w:rsid w:val="00E37D5E"/>
    <w:rsid w:val="00E44A63"/>
    <w:rsid w:val="00E61828"/>
    <w:rsid w:val="00E85148"/>
    <w:rsid w:val="00E9246D"/>
    <w:rsid w:val="00EA0B45"/>
    <w:rsid w:val="00EA298B"/>
    <w:rsid w:val="00EA52D4"/>
    <w:rsid w:val="00EA6229"/>
    <w:rsid w:val="00EA7421"/>
    <w:rsid w:val="00EB0090"/>
    <w:rsid w:val="00EB14B6"/>
    <w:rsid w:val="00EB1B4F"/>
    <w:rsid w:val="00EB3C50"/>
    <w:rsid w:val="00EB3C65"/>
    <w:rsid w:val="00EB6854"/>
    <w:rsid w:val="00EC21A0"/>
    <w:rsid w:val="00EC34BB"/>
    <w:rsid w:val="00EC4B37"/>
    <w:rsid w:val="00EC4BD3"/>
    <w:rsid w:val="00ED27AF"/>
    <w:rsid w:val="00ED33B4"/>
    <w:rsid w:val="00ED3FFE"/>
    <w:rsid w:val="00ED5B9C"/>
    <w:rsid w:val="00ED5BF9"/>
    <w:rsid w:val="00EE077A"/>
    <w:rsid w:val="00EE0DD1"/>
    <w:rsid w:val="00EE195A"/>
    <w:rsid w:val="00EE3AC7"/>
    <w:rsid w:val="00EE45D1"/>
    <w:rsid w:val="00EE50A6"/>
    <w:rsid w:val="00F016AB"/>
    <w:rsid w:val="00F023F4"/>
    <w:rsid w:val="00F03735"/>
    <w:rsid w:val="00F0430B"/>
    <w:rsid w:val="00F05182"/>
    <w:rsid w:val="00F05F79"/>
    <w:rsid w:val="00F07F8A"/>
    <w:rsid w:val="00F10EF2"/>
    <w:rsid w:val="00F1304D"/>
    <w:rsid w:val="00F13A10"/>
    <w:rsid w:val="00F256D0"/>
    <w:rsid w:val="00F34914"/>
    <w:rsid w:val="00F357A9"/>
    <w:rsid w:val="00F3780C"/>
    <w:rsid w:val="00F37A74"/>
    <w:rsid w:val="00F37B0C"/>
    <w:rsid w:val="00F4294D"/>
    <w:rsid w:val="00F5288F"/>
    <w:rsid w:val="00F546C4"/>
    <w:rsid w:val="00F55C8A"/>
    <w:rsid w:val="00F628D8"/>
    <w:rsid w:val="00F65EB1"/>
    <w:rsid w:val="00F70469"/>
    <w:rsid w:val="00F71544"/>
    <w:rsid w:val="00F72E69"/>
    <w:rsid w:val="00F82508"/>
    <w:rsid w:val="00FA35E7"/>
    <w:rsid w:val="00FA4A8D"/>
    <w:rsid w:val="00FB23A5"/>
    <w:rsid w:val="00FB2616"/>
    <w:rsid w:val="00FB7ED4"/>
    <w:rsid w:val="00FC0C6C"/>
    <w:rsid w:val="00FC1666"/>
    <w:rsid w:val="00FD1DA1"/>
    <w:rsid w:val="00FD4245"/>
    <w:rsid w:val="00FD496F"/>
    <w:rsid w:val="00FE3E97"/>
    <w:rsid w:val="00FF276A"/>
    <w:rsid w:val="00FF4F0C"/>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F7122"/>
  <w15:docId w15:val="{14A7D168-420D-4B18-BA79-BE4BF0E5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710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0000@taichung.gov.tw"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047C060530930C4D95EA9AADBE995573" ma:contentTypeVersion="16" ma:contentTypeDescription="建立新的文件。" ma:contentTypeScope="" ma:versionID="102722c25166281d7615f3d9aba0ed44">
  <xsd:schema xmlns:xsd="http://www.w3.org/2001/XMLSchema" xmlns:xs="http://www.w3.org/2001/XMLSchema" xmlns:p="http://schemas.microsoft.com/office/2006/metadata/properties" xmlns:ns2="92867534-fcdb-478a-a88d-5f60d5e181be" xmlns:ns3="edb2e55f-036c-47f2-aedf-9405e66a8420" targetNamespace="http://schemas.microsoft.com/office/2006/metadata/properties" ma:root="true" ma:fieldsID="38cb3b2370151c608c4910da749a9627" ns2:_="" ns3:_="">
    <xsd:import namespace="92867534-fcdb-478a-a88d-5f60d5e181be"/>
    <xsd:import namespace="edb2e55f-036c-47f2-aedf-9405e66a84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ag"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67534-fcdb-478a-a88d-5f60d5e18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ag" ma:index="12" nillable="true" ma:displayName="Tag" ma:format="Dropdown" ma:internalName="Tag">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影像標籤" ma:readOnly="false" ma:fieldId="{5cf76f15-5ced-4ddc-b409-7134ff3c332f}" ma:taxonomyMulti="true" ma:sspId="35c5b0f4-e2eb-471d-b245-09097a334d0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Flow_SignoffStatus" ma:index="23" nillable="true" ma:displayName="簽核狀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2e55f-036c-47f2-aedf-9405e66a84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be01b77-28cc-4f81-bbb7-9ab7c89192c9}" ma:internalName="TaxCatchAll" ma:showField="CatchAllData" ma:web="edb2e55f-036c-47f2-aedf-9405e66a8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867534-fcdb-478a-a88d-5f60d5e181be">
      <Terms xmlns="http://schemas.microsoft.com/office/infopath/2007/PartnerControls"/>
    </lcf76f155ced4ddcb4097134ff3c332f>
    <TaxCatchAll xmlns="edb2e55f-036c-47f2-aedf-9405e66a8420" xsi:nil="true"/>
    <Tag xmlns="92867534-fcdb-478a-a88d-5f60d5e181be" xsi:nil="true"/>
    <_Flow_SignoffStatus xmlns="92867534-fcdb-478a-a88d-5f60d5e181be" xsi:nil="true"/>
  </documentManagement>
</p:properties>
</file>

<file path=customXml/itemProps1.xml><?xml version="1.0" encoding="utf-8"?>
<ds:datastoreItem xmlns:ds="http://schemas.openxmlformats.org/officeDocument/2006/customXml" ds:itemID="{46E54910-00C3-435C-B871-41B4D0B92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67534-fcdb-478a-a88d-5f60d5e181be"/>
    <ds:schemaRef ds:uri="edb2e55f-036c-47f2-aedf-9405e66a8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customXml/itemProps3.xml><?xml version="1.0" encoding="utf-8"?>
<ds:datastoreItem xmlns:ds="http://schemas.openxmlformats.org/officeDocument/2006/customXml" ds:itemID="{08D2AEAE-821F-4658-95F4-D5BBA8768358}">
  <ds:schemaRefs>
    <ds:schemaRef ds:uri="http://schemas.microsoft.com/sharepoint/v3/contenttype/forms"/>
  </ds:schemaRefs>
</ds:datastoreItem>
</file>

<file path=customXml/itemProps4.xml><?xml version="1.0" encoding="utf-8"?>
<ds:datastoreItem xmlns:ds="http://schemas.openxmlformats.org/officeDocument/2006/customXml" ds:itemID="{60E415D6-9998-4B34-ADB4-3A513357921B}">
  <ds:schemaRefs>
    <ds:schemaRef ds:uri="http://schemas.microsoft.com/office/2006/metadata/properties"/>
    <ds:schemaRef ds:uri="http://schemas.microsoft.com/office/infopath/2007/PartnerControls"/>
    <ds:schemaRef ds:uri="92867534-fcdb-478a-a88d-5f60d5e181be"/>
    <ds:schemaRef ds:uri="edb2e55f-036c-47f2-aedf-9405e66a8420"/>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2000</Words>
  <Characters>11406</Characters>
  <Application>Microsoft Office Word</Application>
  <DocSecurity>0</DocSecurity>
  <Lines>95</Lines>
  <Paragraphs>26</Paragraphs>
  <ScaleCrop>false</ScaleCrop>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劉老師</dc:creator>
  <cp:keywords/>
  <cp:lastModifiedBy>劉老師</cp:lastModifiedBy>
  <cp:revision>13</cp:revision>
  <cp:lastPrinted>2025-12-01T02:12:00Z</cp:lastPrinted>
  <dcterms:created xsi:type="dcterms:W3CDTF">2026-05-14T01:17:00Z</dcterms:created>
  <dcterms:modified xsi:type="dcterms:W3CDTF">2026-06-17T04:01:00Z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y fmtid="{D5CDD505-2E9C-101B-9397-08002B2CF9AE}" pid="4" name="ContentTypeId">
    <vt:lpwstr>0x010100047C060530930C4D95EA9AADBE995573</vt:lpwstr>
  </property>
  <property fmtid="{D5CDD505-2E9C-101B-9397-08002B2CF9AE}" pid="5" name="MediaServiceImageTags">
    <vt:lpwstr/>
  </property>
</Properties>
</file>