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5FD9" w:rsidRPr="007B0E4C" w:rsidRDefault="000F6EFF" w:rsidP="00C95FD9">
      <w:pPr>
        <w:pStyle w:val="1"/>
        <w:spacing w:line="458" w:lineRule="exact"/>
        <w:ind w:left="0" w:rightChars="180" w:right="396"/>
        <w:rPr>
          <w:rFonts w:ascii="標楷體" w:eastAsia="標楷體" w:hAnsi="標楷體"/>
          <w:bCs w:val="0"/>
          <w:color w:val="000000"/>
          <w:sz w:val="40"/>
          <w:szCs w:val="40"/>
        </w:rPr>
      </w:pPr>
      <w:proofErr w:type="gramStart"/>
      <w:r w:rsidRPr="007B0E4C">
        <w:rPr>
          <w:rFonts w:ascii="標楷體" w:eastAsia="標楷體" w:hAnsi="標楷體"/>
          <w:bCs w:val="0"/>
          <w:color w:val="000000"/>
          <w:sz w:val="40"/>
          <w:szCs w:val="40"/>
        </w:rPr>
        <w:t>臺</w:t>
      </w:r>
      <w:proofErr w:type="gramEnd"/>
      <w:r w:rsidRPr="007B0E4C">
        <w:rPr>
          <w:rFonts w:ascii="標楷體" w:eastAsia="標楷體" w:hAnsi="標楷體"/>
          <w:bCs w:val="0"/>
          <w:color w:val="000000"/>
          <w:sz w:val="40"/>
          <w:szCs w:val="40"/>
        </w:rPr>
        <w:t>中市</w:t>
      </w:r>
      <w:r w:rsidR="00253424">
        <w:rPr>
          <w:rFonts w:ascii="標楷體" w:eastAsia="標楷體" w:hAnsi="標楷體" w:hint="eastAsia"/>
          <w:bCs w:val="0"/>
          <w:color w:val="000000"/>
          <w:sz w:val="40"/>
          <w:szCs w:val="40"/>
        </w:rPr>
        <w:t>豐原</w:t>
      </w:r>
      <w:r w:rsidRPr="007B0E4C">
        <w:rPr>
          <w:rFonts w:ascii="標楷體" w:eastAsia="標楷體" w:hAnsi="標楷體" w:hint="eastAsia"/>
          <w:bCs w:val="0"/>
          <w:color w:val="000000"/>
          <w:sz w:val="40"/>
          <w:szCs w:val="40"/>
        </w:rPr>
        <w:t>區</w:t>
      </w:r>
      <w:r w:rsidR="00253424">
        <w:rPr>
          <w:rFonts w:ascii="標楷體" w:eastAsia="標楷體" w:hAnsi="標楷體" w:hint="eastAsia"/>
          <w:bCs w:val="0"/>
          <w:color w:val="000000"/>
          <w:sz w:val="40"/>
          <w:szCs w:val="40"/>
        </w:rPr>
        <w:t>瑞穗</w:t>
      </w:r>
      <w:r w:rsidRPr="007B0E4C">
        <w:rPr>
          <w:rFonts w:ascii="標楷體" w:eastAsia="標楷體" w:hAnsi="標楷體"/>
          <w:bCs w:val="0"/>
          <w:color w:val="000000"/>
          <w:sz w:val="40"/>
          <w:szCs w:val="40"/>
        </w:rPr>
        <w:t>國民小學</w:t>
      </w:r>
      <w:r w:rsidR="00C95FD9" w:rsidRPr="007B0E4C">
        <w:rPr>
          <w:rFonts w:ascii="標楷體" w:eastAsia="標楷體" w:hAnsi="標楷體" w:hint="eastAsia"/>
          <w:bCs w:val="0"/>
          <w:color w:val="000000"/>
          <w:sz w:val="40"/>
          <w:szCs w:val="40"/>
        </w:rPr>
        <w:t>設置</w:t>
      </w:r>
      <w:r w:rsidR="00253424" w:rsidRPr="00253424">
        <w:rPr>
          <w:rFonts w:ascii="標楷體" w:eastAsia="標楷體" w:hAnsi="標楷體" w:hint="eastAsia"/>
          <w:bCs w:val="0"/>
          <w:color w:val="000000"/>
          <w:sz w:val="40"/>
          <w:szCs w:val="40"/>
        </w:rPr>
        <w:t>風雨球場及相關房舍太陽光電發電系統</w:t>
      </w:r>
      <w:r w:rsidR="00C95FD9" w:rsidRPr="007B0E4C">
        <w:rPr>
          <w:rFonts w:ascii="標楷體" w:eastAsia="標楷體" w:hAnsi="標楷體" w:hint="eastAsia"/>
          <w:bCs w:val="0"/>
          <w:color w:val="000000"/>
          <w:sz w:val="40"/>
          <w:szCs w:val="40"/>
        </w:rPr>
        <w:t>公開標租案</w:t>
      </w:r>
    </w:p>
    <w:p w:rsidR="003C614B" w:rsidRPr="007B0E4C" w:rsidRDefault="000F6EFF" w:rsidP="00C95FD9">
      <w:pPr>
        <w:pStyle w:val="1"/>
        <w:spacing w:line="458" w:lineRule="exact"/>
        <w:ind w:left="0" w:rightChars="180" w:right="396"/>
        <w:rPr>
          <w:rFonts w:ascii="標楷體" w:eastAsia="標楷體" w:hAnsi="標楷體"/>
          <w:bCs w:val="0"/>
          <w:color w:val="000000"/>
          <w:sz w:val="40"/>
          <w:szCs w:val="40"/>
        </w:rPr>
      </w:pPr>
      <w:r w:rsidRPr="007B0E4C">
        <w:rPr>
          <w:rFonts w:ascii="標楷體" w:eastAsia="標楷體" w:hAnsi="標楷體"/>
          <w:bCs w:val="0"/>
          <w:color w:val="000000"/>
          <w:sz w:val="40"/>
          <w:szCs w:val="40"/>
        </w:rPr>
        <w:t>投標廠商評審須知</w:t>
      </w:r>
    </w:p>
    <w:p w:rsidR="003C614B" w:rsidRPr="00C95FD9" w:rsidRDefault="003C614B">
      <w:pPr>
        <w:pStyle w:val="a3"/>
        <w:spacing w:before="12"/>
        <w:ind w:left="0"/>
        <w:rPr>
          <w:rFonts w:ascii="標楷體" w:eastAsia="標楷體" w:hAnsi="標楷體"/>
          <w:b/>
          <w:sz w:val="15"/>
        </w:rPr>
      </w:pPr>
    </w:p>
    <w:p w:rsidR="003C614B" w:rsidRPr="00C95FD9" w:rsidRDefault="000F6EFF" w:rsidP="00D6282F">
      <w:pPr>
        <w:pStyle w:val="a3"/>
        <w:spacing w:line="340" w:lineRule="exact"/>
        <w:ind w:left="823" w:right="403" w:hanging="720"/>
        <w:rPr>
          <w:rFonts w:ascii="標楷體" w:eastAsia="標楷體" w:hAnsi="標楷體"/>
        </w:rPr>
      </w:pPr>
      <w:r w:rsidRPr="00C95FD9">
        <w:rPr>
          <w:rFonts w:ascii="標楷體" w:eastAsia="標楷體" w:hAnsi="標楷體" w:hint="eastAsia"/>
          <w:b/>
        </w:rPr>
        <w:t xml:space="preserve">壹、 </w:t>
      </w:r>
      <w:r w:rsidRPr="00C95FD9">
        <w:rPr>
          <w:rFonts w:ascii="標楷體" w:eastAsia="標楷體" w:hAnsi="標楷體"/>
        </w:rPr>
        <w:t>本案參考「採購評選委員會審議規則」及「最有利標評選辦法」等相關規定辦理評審。</w:t>
      </w:r>
    </w:p>
    <w:p w:rsidR="003C614B" w:rsidRPr="00C95FD9" w:rsidRDefault="000F6EFF" w:rsidP="00D6282F">
      <w:pPr>
        <w:pStyle w:val="a3"/>
        <w:spacing w:line="340" w:lineRule="exact"/>
        <w:ind w:left="103"/>
        <w:rPr>
          <w:rFonts w:ascii="標楷體" w:eastAsia="標楷體" w:hAnsi="標楷體"/>
        </w:rPr>
      </w:pPr>
      <w:r w:rsidRPr="00C95FD9">
        <w:rPr>
          <w:rFonts w:ascii="標楷體" w:eastAsia="標楷體" w:hAnsi="標楷體" w:hint="eastAsia"/>
          <w:b/>
        </w:rPr>
        <w:t xml:space="preserve">貳、 </w:t>
      </w:r>
      <w:r w:rsidRPr="00C95FD9">
        <w:rPr>
          <w:rFonts w:ascii="標楷體" w:eastAsia="標楷體" w:hAnsi="標楷體"/>
        </w:rPr>
        <w:t>投標廠商之資格及評審項目以外之投標文件資料經審查合於招標文件</w:t>
      </w:r>
      <w:proofErr w:type="gramStart"/>
      <w:r w:rsidRPr="00C95FD9">
        <w:rPr>
          <w:rFonts w:ascii="標楷體" w:eastAsia="標楷體" w:hAnsi="標楷體"/>
        </w:rPr>
        <w:t>規</w:t>
      </w:r>
      <w:proofErr w:type="gramEnd"/>
    </w:p>
    <w:p w:rsidR="003C614B" w:rsidRPr="00C95FD9" w:rsidRDefault="000F6EFF" w:rsidP="00D6282F">
      <w:pPr>
        <w:pStyle w:val="a3"/>
        <w:spacing w:before="17" w:line="340" w:lineRule="exact"/>
        <w:ind w:left="823" w:right="402"/>
        <w:rPr>
          <w:rFonts w:ascii="標楷體" w:eastAsia="標楷體" w:hAnsi="標楷體"/>
        </w:rPr>
      </w:pPr>
      <w:proofErr w:type="gramStart"/>
      <w:r w:rsidRPr="00C95FD9">
        <w:rPr>
          <w:rFonts w:ascii="標楷體" w:eastAsia="標楷體" w:hAnsi="標楷體"/>
        </w:rPr>
        <w:t>定者</w:t>
      </w:r>
      <w:proofErr w:type="gramEnd"/>
      <w:r w:rsidRPr="00C95FD9">
        <w:rPr>
          <w:rFonts w:ascii="標楷體" w:eastAsia="標楷體" w:hAnsi="標楷體"/>
        </w:rPr>
        <w:t>，始得為評審之對象；本機關成立工作及評審小組，依招標文件規定辦理評審作業。</w:t>
      </w:r>
    </w:p>
    <w:p w:rsidR="003C614B" w:rsidRPr="00C95FD9" w:rsidRDefault="000F6EFF" w:rsidP="00D6282F">
      <w:pPr>
        <w:spacing w:line="340" w:lineRule="exact"/>
        <w:ind w:left="103"/>
        <w:rPr>
          <w:rFonts w:ascii="標楷體" w:eastAsia="標楷體" w:hAnsi="標楷體"/>
          <w:sz w:val="28"/>
        </w:rPr>
      </w:pPr>
      <w:r w:rsidRPr="00C95FD9">
        <w:rPr>
          <w:rFonts w:ascii="標楷體" w:eastAsia="標楷體" w:hAnsi="標楷體"/>
          <w:noProof/>
          <w:lang w:val="en-US" w:bidi="ar-SA"/>
        </w:rPr>
        <mc:AlternateContent>
          <mc:Choice Requires="wps">
            <w:drawing>
              <wp:anchor distT="0" distB="0" distL="114300" distR="114300" simplePos="0" relativeHeight="251658240" behindDoc="0" locked="0" layoutInCell="1" allowOverlap="1" wp14:anchorId="030E645E" wp14:editId="5A2D238B">
                <wp:simplePos x="0" y="0"/>
                <wp:positionH relativeFrom="page">
                  <wp:posOffset>857250</wp:posOffset>
                </wp:positionH>
                <wp:positionV relativeFrom="paragraph">
                  <wp:posOffset>224156</wp:posOffset>
                </wp:positionV>
                <wp:extent cx="6267450" cy="704850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7450" cy="7048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3"/>
                              <w:gridCol w:w="1831"/>
                              <w:gridCol w:w="6381"/>
                              <w:gridCol w:w="768"/>
                            </w:tblGrid>
                            <w:tr w:rsidR="003C614B" w:rsidRPr="00C95FD9">
                              <w:trPr>
                                <w:trHeight w:val="314"/>
                              </w:trPr>
                              <w:tc>
                                <w:tcPr>
                                  <w:tcW w:w="523" w:type="dxa"/>
                                </w:tcPr>
                                <w:p w:rsidR="003C614B" w:rsidRPr="00C95FD9" w:rsidRDefault="000F6EFF">
                                  <w:pPr>
                                    <w:pStyle w:val="TableParagraph"/>
                                    <w:spacing w:before="16" w:line="278" w:lineRule="exact"/>
                                    <w:ind w:left="43" w:right="29"/>
                                    <w:jc w:val="center"/>
                                    <w:rPr>
                                      <w:rFonts w:ascii="標楷體" w:eastAsia="標楷體" w:hAnsi="標楷體"/>
                                      <w:sz w:val="20"/>
                                    </w:rPr>
                                  </w:pPr>
                                  <w:r w:rsidRPr="00C95FD9">
                                    <w:rPr>
                                      <w:rFonts w:ascii="標楷體" w:eastAsia="標楷體" w:hAnsi="標楷體"/>
                                      <w:sz w:val="20"/>
                                    </w:rPr>
                                    <w:t>項次</w:t>
                                  </w:r>
                                </w:p>
                              </w:tc>
                              <w:tc>
                                <w:tcPr>
                                  <w:tcW w:w="1831" w:type="dxa"/>
                                </w:tcPr>
                                <w:p w:rsidR="003C614B" w:rsidRPr="00C95FD9" w:rsidRDefault="000F6EFF">
                                  <w:pPr>
                                    <w:pStyle w:val="TableParagraph"/>
                                    <w:spacing w:line="294" w:lineRule="exact"/>
                                    <w:ind w:left="55" w:right="43"/>
                                    <w:jc w:val="center"/>
                                    <w:rPr>
                                      <w:rFonts w:ascii="標楷體" w:eastAsia="標楷體" w:hAnsi="標楷體"/>
                                      <w:sz w:val="24"/>
                                    </w:rPr>
                                  </w:pPr>
                                  <w:r w:rsidRPr="00C95FD9">
                                    <w:rPr>
                                      <w:rFonts w:ascii="標楷體" w:eastAsia="標楷體" w:hAnsi="標楷體"/>
                                      <w:sz w:val="24"/>
                                    </w:rPr>
                                    <w:t>評審項目</w:t>
                                  </w:r>
                                </w:p>
                              </w:tc>
                              <w:tc>
                                <w:tcPr>
                                  <w:tcW w:w="6381" w:type="dxa"/>
                                </w:tcPr>
                                <w:p w:rsidR="003C614B" w:rsidRPr="00C95FD9" w:rsidRDefault="000F6EFF">
                                  <w:pPr>
                                    <w:pStyle w:val="TableParagraph"/>
                                    <w:spacing w:line="294" w:lineRule="exact"/>
                                    <w:ind w:left="2693" w:right="2678"/>
                                    <w:jc w:val="center"/>
                                    <w:rPr>
                                      <w:rFonts w:ascii="標楷體" w:eastAsia="標楷體" w:hAnsi="標楷體"/>
                                      <w:sz w:val="24"/>
                                    </w:rPr>
                                  </w:pPr>
                                  <w:proofErr w:type="gramStart"/>
                                  <w:r w:rsidRPr="00C95FD9">
                                    <w:rPr>
                                      <w:rFonts w:ascii="標楷體" w:eastAsia="標楷體" w:hAnsi="標楷體"/>
                                      <w:sz w:val="24"/>
                                    </w:rPr>
                                    <w:t>評審子項</w:t>
                                  </w:r>
                                  <w:proofErr w:type="gramEnd"/>
                                </w:p>
                              </w:tc>
                              <w:tc>
                                <w:tcPr>
                                  <w:tcW w:w="768" w:type="dxa"/>
                                </w:tcPr>
                                <w:p w:rsidR="003C614B" w:rsidRPr="00C95FD9" w:rsidRDefault="000F6EFF">
                                  <w:pPr>
                                    <w:pStyle w:val="TableParagraph"/>
                                    <w:spacing w:line="294" w:lineRule="exact"/>
                                    <w:ind w:right="132"/>
                                    <w:jc w:val="right"/>
                                    <w:rPr>
                                      <w:rFonts w:ascii="標楷體" w:eastAsia="標楷體" w:hAnsi="標楷體"/>
                                      <w:sz w:val="24"/>
                                    </w:rPr>
                                  </w:pPr>
                                  <w:r w:rsidRPr="00C95FD9">
                                    <w:rPr>
                                      <w:rFonts w:ascii="標楷體" w:eastAsia="標楷體" w:hAnsi="標楷體"/>
                                      <w:sz w:val="24"/>
                                    </w:rPr>
                                    <w:t>權重</w:t>
                                  </w:r>
                                </w:p>
                              </w:tc>
                            </w:tr>
                            <w:tr w:rsidR="003C614B" w:rsidRPr="00C95FD9">
                              <w:trPr>
                                <w:trHeight w:val="1648"/>
                              </w:trPr>
                              <w:tc>
                                <w:tcPr>
                                  <w:tcW w:w="523" w:type="dxa"/>
                                </w:tcPr>
                                <w:p w:rsidR="003C614B" w:rsidRPr="00C95FD9" w:rsidRDefault="003C614B">
                                  <w:pPr>
                                    <w:pStyle w:val="TableParagraph"/>
                                    <w:rPr>
                                      <w:rFonts w:ascii="標楷體" w:eastAsia="標楷體" w:hAnsi="標楷體"/>
                                      <w:sz w:val="26"/>
                                    </w:rPr>
                                  </w:pPr>
                                </w:p>
                                <w:p w:rsidR="003C614B" w:rsidRPr="00C95FD9" w:rsidRDefault="003C614B">
                                  <w:pPr>
                                    <w:pStyle w:val="TableParagraph"/>
                                    <w:spacing w:before="6"/>
                                    <w:rPr>
                                      <w:rFonts w:ascii="標楷體" w:eastAsia="標楷體" w:hAnsi="標楷體"/>
                                    </w:rPr>
                                  </w:pPr>
                                </w:p>
                                <w:p w:rsidR="003C614B" w:rsidRPr="00C95FD9" w:rsidRDefault="000F6EFF">
                                  <w:pPr>
                                    <w:pStyle w:val="TableParagraph"/>
                                    <w:spacing w:before="1"/>
                                    <w:ind w:left="9"/>
                                    <w:jc w:val="center"/>
                                    <w:rPr>
                                      <w:rFonts w:ascii="標楷體" w:eastAsia="標楷體" w:hAnsi="標楷體"/>
                                      <w:sz w:val="24"/>
                                    </w:rPr>
                                  </w:pPr>
                                  <w:r w:rsidRPr="00C95FD9">
                                    <w:rPr>
                                      <w:rFonts w:ascii="標楷體" w:eastAsia="標楷體" w:hAnsi="標楷體"/>
                                      <w:sz w:val="24"/>
                                    </w:rPr>
                                    <w:t>1</w:t>
                                  </w:r>
                                </w:p>
                              </w:tc>
                              <w:tc>
                                <w:tcPr>
                                  <w:tcW w:w="1831" w:type="dxa"/>
                                </w:tcPr>
                                <w:p w:rsidR="003C614B" w:rsidRPr="00C95FD9" w:rsidRDefault="003C614B">
                                  <w:pPr>
                                    <w:pStyle w:val="TableParagraph"/>
                                    <w:rPr>
                                      <w:rFonts w:ascii="標楷體" w:eastAsia="標楷體" w:hAnsi="標楷體"/>
                                      <w:sz w:val="28"/>
                                    </w:rPr>
                                  </w:pPr>
                                </w:p>
                                <w:p w:rsidR="003C614B" w:rsidRPr="00C95FD9" w:rsidRDefault="000F6EFF">
                                  <w:pPr>
                                    <w:pStyle w:val="TableParagraph"/>
                                    <w:spacing w:before="235"/>
                                    <w:ind w:left="57" w:right="43"/>
                                    <w:jc w:val="center"/>
                                    <w:rPr>
                                      <w:rFonts w:ascii="標楷體" w:eastAsia="標楷體" w:hAnsi="標楷體"/>
                                      <w:sz w:val="28"/>
                                    </w:rPr>
                                  </w:pPr>
                                  <w:r w:rsidRPr="00C95FD9">
                                    <w:rPr>
                                      <w:rFonts w:ascii="標楷體" w:eastAsia="標楷體" w:hAnsi="標楷體"/>
                                      <w:sz w:val="28"/>
                                    </w:rPr>
                                    <w:t>公司基本資料</w:t>
                                  </w:r>
                                </w:p>
                              </w:tc>
                              <w:tc>
                                <w:tcPr>
                                  <w:tcW w:w="6381" w:type="dxa"/>
                                </w:tcPr>
                                <w:p w:rsidR="003C614B" w:rsidRPr="00C95FD9" w:rsidRDefault="000F6EFF">
                                  <w:pPr>
                                    <w:pStyle w:val="TableParagraph"/>
                                    <w:numPr>
                                      <w:ilvl w:val="0"/>
                                      <w:numId w:val="8"/>
                                    </w:numPr>
                                    <w:tabs>
                                      <w:tab w:val="left" w:pos="367"/>
                                    </w:tabs>
                                    <w:spacing w:before="31" w:line="324" w:lineRule="exact"/>
                                    <w:ind w:hanging="182"/>
                                    <w:rPr>
                                      <w:rFonts w:ascii="標楷體" w:eastAsia="標楷體" w:hAnsi="標楷體"/>
                                      <w:sz w:val="24"/>
                                    </w:rPr>
                                  </w:pPr>
                                  <w:r w:rsidRPr="00C95FD9">
                                    <w:rPr>
                                      <w:rFonts w:ascii="標楷體" w:eastAsia="標楷體" w:hAnsi="標楷體"/>
                                      <w:sz w:val="24"/>
                                    </w:rPr>
                                    <w:t>負責人、公司簡介、公司資本額。</w:t>
                                  </w:r>
                                </w:p>
                                <w:p w:rsidR="003C614B" w:rsidRPr="00C95FD9" w:rsidRDefault="000F6EFF">
                                  <w:pPr>
                                    <w:pStyle w:val="TableParagraph"/>
                                    <w:numPr>
                                      <w:ilvl w:val="0"/>
                                      <w:numId w:val="8"/>
                                    </w:numPr>
                                    <w:tabs>
                                      <w:tab w:val="left" w:pos="367"/>
                                    </w:tabs>
                                    <w:spacing w:line="312" w:lineRule="exact"/>
                                    <w:ind w:hanging="182"/>
                                    <w:rPr>
                                      <w:rFonts w:ascii="標楷體" w:eastAsia="標楷體" w:hAnsi="標楷體"/>
                                      <w:sz w:val="24"/>
                                    </w:rPr>
                                  </w:pPr>
                                  <w:r w:rsidRPr="00C95FD9">
                                    <w:rPr>
                                      <w:rFonts w:ascii="標楷體" w:eastAsia="標楷體" w:hAnsi="標楷體"/>
                                      <w:sz w:val="24"/>
                                    </w:rPr>
                                    <w:t>組織架構及主要經營管理人員之職掌與背景。</w:t>
                                  </w:r>
                                </w:p>
                                <w:p w:rsidR="003C614B" w:rsidRPr="00C95FD9" w:rsidRDefault="000F6EFF">
                                  <w:pPr>
                                    <w:pStyle w:val="TableParagraph"/>
                                    <w:numPr>
                                      <w:ilvl w:val="0"/>
                                      <w:numId w:val="8"/>
                                    </w:numPr>
                                    <w:tabs>
                                      <w:tab w:val="left" w:pos="367"/>
                                    </w:tabs>
                                    <w:spacing w:before="5" w:line="223" w:lineRule="auto"/>
                                    <w:ind w:left="185" w:right="-15" w:firstLine="0"/>
                                    <w:rPr>
                                      <w:rFonts w:ascii="標楷體" w:eastAsia="標楷體" w:hAnsi="標楷體"/>
                                      <w:sz w:val="24"/>
                                    </w:rPr>
                                  </w:pPr>
                                  <w:r w:rsidRPr="00C95FD9">
                                    <w:rPr>
                                      <w:rFonts w:ascii="標楷體" w:eastAsia="標楷體" w:hAnsi="標楷體"/>
                                      <w:sz w:val="24"/>
                                    </w:rPr>
                                    <w:t>計畫主持人及工作人員具備相關計畫之經驗與能力（含學歷、經歷、專長、職位等）。</w:t>
                                  </w:r>
                                </w:p>
                                <w:p w:rsidR="003C614B" w:rsidRPr="00C95FD9" w:rsidRDefault="000F6EFF">
                                  <w:pPr>
                                    <w:pStyle w:val="TableParagraph"/>
                                    <w:numPr>
                                      <w:ilvl w:val="0"/>
                                      <w:numId w:val="8"/>
                                    </w:numPr>
                                    <w:tabs>
                                      <w:tab w:val="left" w:pos="367"/>
                                    </w:tabs>
                                    <w:spacing w:line="321" w:lineRule="exact"/>
                                    <w:ind w:hanging="182"/>
                                    <w:rPr>
                                      <w:rFonts w:ascii="標楷體" w:eastAsia="標楷體" w:hAnsi="標楷體"/>
                                      <w:sz w:val="24"/>
                                    </w:rPr>
                                  </w:pPr>
                                  <w:r w:rsidRPr="00C95FD9">
                                    <w:rPr>
                                      <w:rFonts w:ascii="標楷體" w:eastAsia="標楷體" w:hAnsi="標楷體"/>
                                      <w:sz w:val="24"/>
                                    </w:rPr>
                                    <w:t>員工人數及人力投入規劃與配置。</w:t>
                                  </w:r>
                                </w:p>
                              </w:tc>
                              <w:tc>
                                <w:tcPr>
                                  <w:tcW w:w="768" w:type="dxa"/>
                                </w:tcPr>
                                <w:p w:rsidR="003C614B" w:rsidRPr="00C95FD9" w:rsidRDefault="003C614B">
                                  <w:pPr>
                                    <w:pStyle w:val="TableParagraph"/>
                                    <w:rPr>
                                      <w:rFonts w:ascii="標楷體" w:eastAsia="標楷體" w:hAnsi="標楷體"/>
                                      <w:sz w:val="26"/>
                                    </w:rPr>
                                  </w:pPr>
                                </w:p>
                                <w:p w:rsidR="003C614B" w:rsidRPr="00C95FD9" w:rsidRDefault="003C614B">
                                  <w:pPr>
                                    <w:pStyle w:val="TableParagraph"/>
                                    <w:spacing w:before="6"/>
                                    <w:rPr>
                                      <w:rFonts w:ascii="標楷體" w:eastAsia="標楷體" w:hAnsi="標楷體"/>
                                    </w:rPr>
                                  </w:pPr>
                                </w:p>
                                <w:p w:rsidR="003C614B" w:rsidRPr="00C95FD9" w:rsidRDefault="000F6EFF" w:rsidP="00575179">
                                  <w:pPr>
                                    <w:pStyle w:val="TableParagraph"/>
                                    <w:spacing w:before="1"/>
                                    <w:ind w:right="224"/>
                                    <w:jc w:val="right"/>
                                    <w:rPr>
                                      <w:rFonts w:ascii="標楷體" w:eastAsia="標楷體" w:hAnsi="標楷體"/>
                                      <w:sz w:val="24"/>
                                    </w:rPr>
                                  </w:pPr>
                                  <w:r w:rsidRPr="00C95FD9">
                                    <w:rPr>
                                      <w:rFonts w:ascii="標楷體" w:eastAsia="標楷體" w:hAnsi="標楷體"/>
                                      <w:sz w:val="24"/>
                                    </w:rPr>
                                    <w:t>10%</w:t>
                                  </w:r>
                                </w:p>
                              </w:tc>
                            </w:tr>
                            <w:tr w:rsidR="003C614B" w:rsidRPr="00C95FD9">
                              <w:trPr>
                                <w:trHeight w:val="1404"/>
                              </w:trPr>
                              <w:tc>
                                <w:tcPr>
                                  <w:tcW w:w="523" w:type="dxa"/>
                                </w:tcPr>
                                <w:p w:rsidR="003C614B" w:rsidRPr="00C95FD9" w:rsidRDefault="003C614B">
                                  <w:pPr>
                                    <w:pStyle w:val="TableParagraph"/>
                                    <w:rPr>
                                      <w:rFonts w:ascii="標楷體" w:eastAsia="標楷體" w:hAnsi="標楷體"/>
                                      <w:sz w:val="26"/>
                                    </w:rPr>
                                  </w:pPr>
                                </w:p>
                                <w:p w:rsidR="003C614B" w:rsidRPr="00C95FD9" w:rsidRDefault="000F6EFF">
                                  <w:pPr>
                                    <w:pStyle w:val="TableParagraph"/>
                                    <w:spacing w:before="192"/>
                                    <w:ind w:left="9"/>
                                    <w:jc w:val="center"/>
                                    <w:rPr>
                                      <w:rFonts w:ascii="標楷體" w:eastAsia="標楷體" w:hAnsi="標楷體"/>
                                      <w:sz w:val="24"/>
                                    </w:rPr>
                                  </w:pPr>
                                  <w:r w:rsidRPr="00C95FD9">
                                    <w:rPr>
                                      <w:rFonts w:ascii="標楷體" w:eastAsia="標楷體" w:hAnsi="標楷體"/>
                                      <w:sz w:val="24"/>
                                    </w:rPr>
                                    <w:t>2</w:t>
                                  </w:r>
                                </w:p>
                              </w:tc>
                              <w:tc>
                                <w:tcPr>
                                  <w:tcW w:w="1831" w:type="dxa"/>
                                </w:tcPr>
                                <w:p w:rsidR="003C614B" w:rsidRPr="00C95FD9" w:rsidRDefault="003C614B">
                                  <w:pPr>
                                    <w:pStyle w:val="TableParagraph"/>
                                    <w:spacing w:before="1"/>
                                    <w:rPr>
                                      <w:rFonts w:ascii="標楷體" w:eastAsia="標楷體" w:hAnsi="標楷體"/>
                                      <w:sz w:val="36"/>
                                    </w:rPr>
                                  </w:pPr>
                                </w:p>
                                <w:p w:rsidR="003C614B" w:rsidRPr="00C95FD9" w:rsidRDefault="000F6EFF">
                                  <w:pPr>
                                    <w:pStyle w:val="TableParagraph"/>
                                    <w:ind w:left="57" w:right="40"/>
                                    <w:jc w:val="center"/>
                                    <w:rPr>
                                      <w:rFonts w:ascii="標楷體" w:eastAsia="標楷體" w:hAnsi="標楷體"/>
                                      <w:sz w:val="28"/>
                                    </w:rPr>
                                  </w:pPr>
                                  <w:r w:rsidRPr="00C95FD9">
                                    <w:rPr>
                                      <w:rFonts w:ascii="標楷體" w:eastAsia="標楷體" w:hAnsi="標楷體"/>
                                      <w:sz w:val="28"/>
                                    </w:rPr>
                                    <w:t>興建計畫</w:t>
                                  </w:r>
                                </w:p>
                              </w:tc>
                              <w:tc>
                                <w:tcPr>
                                  <w:tcW w:w="6381" w:type="dxa"/>
                                </w:tcPr>
                                <w:p w:rsidR="003C614B" w:rsidRPr="00C95FD9" w:rsidRDefault="000F6EFF">
                                  <w:pPr>
                                    <w:pStyle w:val="TableParagraph"/>
                                    <w:numPr>
                                      <w:ilvl w:val="0"/>
                                      <w:numId w:val="7"/>
                                    </w:numPr>
                                    <w:tabs>
                                      <w:tab w:val="left" w:pos="367"/>
                                    </w:tabs>
                                    <w:spacing w:before="64" w:line="325" w:lineRule="exact"/>
                                    <w:ind w:hanging="182"/>
                                    <w:rPr>
                                      <w:rFonts w:ascii="標楷體" w:eastAsia="標楷體" w:hAnsi="標楷體"/>
                                      <w:sz w:val="24"/>
                                    </w:rPr>
                                  </w:pPr>
                                  <w:r w:rsidRPr="00C95FD9">
                                    <w:rPr>
                                      <w:rFonts w:ascii="標楷體" w:eastAsia="標楷體" w:hAnsi="標楷體"/>
                                      <w:sz w:val="24"/>
                                    </w:rPr>
                                    <w:t>開發計畫可行性規劃報告書。</w:t>
                                  </w:r>
                                </w:p>
                                <w:p w:rsidR="003C614B" w:rsidRPr="00C95FD9" w:rsidRDefault="000F6EFF">
                                  <w:pPr>
                                    <w:pStyle w:val="TableParagraph"/>
                                    <w:numPr>
                                      <w:ilvl w:val="0"/>
                                      <w:numId w:val="7"/>
                                    </w:numPr>
                                    <w:tabs>
                                      <w:tab w:val="left" w:pos="367"/>
                                    </w:tabs>
                                    <w:spacing w:line="313" w:lineRule="exact"/>
                                    <w:ind w:hanging="182"/>
                                    <w:rPr>
                                      <w:rFonts w:ascii="標楷體" w:eastAsia="標楷體" w:hAnsi="標楷體"/>
                                      <w:sz w:val="24"/>
                                    </w:rPr>
                                  </w:pPr>
                                  <w:r w:rsidRPr="00C95FD9">
                                    <w:rPr>
                                      <w:rFonts w:ascii="標楷體" w:eastAsia="標楷體" w:hAnsi="標楷體"/>
                                      <w:sz w:val="24"/>
                                    </w:rPr>
                                    <w:t>光電與機電設備規格。</w:t>
                                  </w:r>
                                </w:p>
                                <w:p w:rsidR="003C614B" w:rsidRPr="00C95FD9" w:rsidRDefault="000F6EFF">
                                  <w:pPr>
                                    <w:pStyle w:val="TableParagraph"/>
                                    <w:numPr>
                                      <w:ilvl w:val="0"/>
                                      <w:numId w:val="7"/>
                                    </w:numPr>
                                    <w:tabs>
                                      <w:tab w:val="left" w:pos="367"/>
                                    </w:tabs>
                                    <w:spacing w:line="312" w:lineRule="exact"/>
                                    <w:ind w:hanging="182"/>
                                    <w:rPr>
                                      <w:rFonts w:ascii="標楷體" w:eastAsia="標楷體" w:hAnsi="標楷體"/>
                                      <w:sz w:val="24"/>
                                    </w:rPr>
                                  </w:pPr>
                                  <w:r w:rsidRPr="00C95FD9">
                                    <w:rPr>
                                      <w:rFonts w:ascii="標楷體" w:eastAsia="標楷體" w:hAnsi="標楷體"/>
                                      <w:sz w:val="24"/>
                                    </w:rPr>
                                    <w:t>工作團隊說明。</w:t>
                                  </w:r>
                                </w:p>
                                <w:p w:rsidR="00F45847" w:rsidRPr="00CE0062" w:rsidRDefault="000F6EFF" w:rsidP="00CE0062">
                                  <w:pPr>
                                    <w:pStyle w:val="TableParagraph"/>
                                    <w:numPr>
                                      <w:ilvl w:val="0"/>
                                      <w:numId w:val="7"/>
                                    </w:numPr>
                                    <w:tabs>
                                      <w:tab w:val="left" w:pos="367"/>
                                    </w:tabs>
                                    <w:spacing w:line="313" w:lineRule="exact"/>
                                    <w:ind w:hanging="182"/>
                                    <w:rPr>
                                      <w:rFonts w:ascii="標楷體" w:eastAsia="標楷體" w:hAnsi="標楷體"/>
                                      <w:sz w:val="24"/>
                                    </w:rPr>
                                  </w:pPr>
                                  <w:r w:rsidRPr="00C95FD9">
                                    <w:rPr>
                                      <w:rFonts w:ascii="標楷體" w:eastAsia="標楷體" w:hAnsi="標楷體"/>
                                      <w:sz w:val="24"/>
                                    </w:rPr>
                                    <w:t>施工規劃及期程(含查核點)。</w:t>
                                  </w:r>
                                </w:p>
                              </w:tc>
                              <w:tc>
                                <w:tcPr>
                                  <w:tcW w:w="768" w:type="dxa"/>
                                </w:tcPr>
                                <w:p w:rsidR="003C614B" w:rsidRPr="00C95FD9" w:rsidRDefault="003C614B">
                                  <w:pPr>
                                    <w:pStyle w:val="TableParagraph"/>
                                    <w:rPr>
                                      <w:rFonts w:ascii="標楷體" w:eastAsia="標楷體" w:hAnsi="標楷體"/>
                                      <w:sz w:val="26"/>
                                    </w:rPr>
                                  </w:pPr>
                                </w:p>
                                <w:p w:rsidR="003C614B" w:rsidRPr="00C95FD9" w:rsidRDefault="00575179" w:rsidP="00575179">
                                  <w:pPr>
                                    <w:pStyle w:val="TableParagraph"/>
                                    <w:spacing w:before="192"/>
                                    <w:ind w:right="152"/>
                                    <w:jc w:val="right"/>
                                    <w:rPr>
                                      <w:rFonts w:ascii="標楷體" w:eastAsia="標楷體" w:hAnsi="標楷體"/>
                                      <w:sz w:val="24"/>
                                    </w:rPr>
                                  </w:pPr>
                                  <w:r>
                                    <w:rPr>
                                      <w:rFonts w:ascii="標楷體" w:eastAsia="標楷體" w:hAnsi="標楷體" w:hint="eastAsia"/>
                                      <w:sz w:val="24"/>
                                    </w:rPr>
                                    <w:t>20</w:t>
                                  </w:r>
                                  <w:r w:rsidR="000F6EFF" w:rsidRPr="00C95FD9">
                                    <w:rPr>
                                      <w:rFonts w:ascii="標楷體" w:eastAsia="標楷體" w:hAnsi="標楷體"/>
                                      <w:sz w:val="24"/>
                                    </w:rPr>
                                    <w:t>%</w:t>
                                  </w:r>
                                </w:p>
                              </w:tc>
                            </w:tr>
                            <w:tr w:rsidR="003C614B" w:rsidRPr="00C95FD9" w:rsidTr="00C95FD9">
                              <w:trPr>
                                <w:trHeight w:val="1403"/>
                              </w:trPr>
                              <w:tc>
                                <w:tcPr>
                                  <w:tcW w:w="523" w:type="dxa"/>
                                </w:tcPr>
                                <w:p w:rsidR="003C614B" w:rsidRPr="00C95FD9" w:rsidRDefault="003C614B">
                                  <w:pPr>
                                    <w:pStyle w:val="TableParagraph"/>
                                    <w:rPr>
                                      <w:rFonts w:ascii="標楷體" w:eastAsia="標楷體" w:hAnsi="標楷體"/>
                                      <w:sz w:val="26"/>
                                    </w:rPr>
                                  </w:pPr>
                                </w:p>
                                <w:p w:rsidR="003C614B" w:rsidRPr="00C95FD9" w:rsidRDefault="003C614B">
                                  <w:pPr>
                                    <w:pStyle w:val="TableParagraph"/>
                                    <w:rPr>
                                      <w:rFonts w:ascii="標楷體" w:eastAsia="標楷體" w:hAnsi="標楷體"/>
                                      <w:sz w:val="24"/>
                                    </w:rPr>
                                  </w:pPr>
                                </w:p>
                                <w:p w:rsidR="003C614B" w:rsidRPr="00C95FD9" w:rsidRDefault="000F6EFF">
                                  <w:pPr>
                                    <w:pStyle w:val="TableParagraph"/>
                                    <w:ind w:left="9"/>
                                    <w:jc w:val="center"/>
                                    <w:rPr>
                                      <w:rFonts w:ascii="標楷體" w:eastAsia="標楷體" w:hAnsi="標楷體"/>
                                      <w:sz w:val="24"/>
                                    </w:rPr>
                                  </w:pPr>
                                  <w:r w:rsidRPr="00C95FD9">
                                    <w:rPr>
                                      <w:rFonts w:ascii="標楷體" w:eastAsia="標楷體" w:hAnsi="標楷體"/>
                                      <w:sz w:val="24"/>
                                    </w:rPr>
                                    <w:t>3</w:t>
                                  </w:r>
                                </w:p>
                              </w:tc>
                              <w:tc>
                                <w:tcPr>
                                  <w:tcW w:w="1831" w:type="dxa"/>
                                </w:tcPr>
                                <w:p w:rsidR="003C614B" w:rsidRPr="00C95FD9" w:rsidRDefault="003C614B">
                                  <w:pPr>
                                    <w:pStyle w:val="TableParagraph"/>
                                    <w:rPr>
                                      <w:rFonts w:ascii="標楷體" w:eastAsia="標楷體" w:hAnsi="標楷體"/>
                                      <w:sz w:val="28"/>
                                    </w:rPr>
                                  </w:pPr>
                                </w:p>
                                <w:p w:rsidR="003C614B" w:rsidRPr="00C95FD9" w:rsidRDefault="003C614B">
                                  <w:pPr>
                                    <w:pStyle w:val="TableParagraph"/>
                                    <w:spacing w:before="5"/>
                                    <w:rPr>
                                      <w:rFonts w:ascii="標楷體" w:eastAsia="標楷體" w:hAnsi="標楷體"/>
                                      <w:sz w:val="18"/>
                                    </w:rPr>
                                  </w:pPr>
                                </w:p>
                                <w:p w:rsidR="003C614B" w:rsidRPr="00C95FD9" w:rsidRDefault="000F6EFF">
                                  <w:pPr>
                                    <w:pStyle w:val="TableParagraph"/>
                                    <w:ind w:left="57" w:right="40"/>
                                    <w:jc w:val="center"/>
                                    <w:rPr>
                                      <w:rFonts w:ascii="標楷體" w:eastAsia="標楷體" w:hAnsi="標楷體"/>
                                      <w:sz w:val="28"/>
                                    </w:rPr>
                                  </w:pPr>
                                  <w:r w:rsidRPr="00C95FD9">
                                    <w:rPr>
                                      <w:rFonts w:ascii="標楷體" w:eastAsia="標楷體" w:hAnsi="標楷體"/>
                                      <w:sz w:val="28"/>
                                    </w:rPr>
                                    <w:t>營運計畫</w:t>
                                  </w:r>
                                </w:p>
                              </w:tc>
                              <w:tc>
                                <w:tcPr>
                                  <w:tcW w:w="6381" w:type="dxa"/>
                                </w:tcPr>
                                <w:p w:rsidR="003C614B" w:rsidRPr="00C95FD9" w:rsidRDefault="000F6EFF">
                                  <w:pPr>
                                    <w:pStyle w:val="TableParagraph"/>
                                    <w:numPr>
                                      <w:ilvl w:val="0"/>
                                      <w:numId w:val="6"/>
                                    </w:numPr>
                                    <w:tabs>
                                      <w:tab w:val="left" w:pos="367"/>
                                    </w:tabs>
                                    <w:spacing w:before="55" w:line="324" w:lineRule="exact"/>
                                    <w:ind w:hanging="182"/>
                                    <w:rPr>
                                      <w:rFonts w:ascii="標楷體" w:eastAsia="標楷體" w:hAnsi="標楷體"/>
                                      <w:sz w:val="24"/>
                                    </w:rPr>
                                  </w:pPr>
                                  <w:r w:rsidRPr="00C95FD9">
                                    <w:rPr>
                                      <w:rFonts w:ascii="標楷體" w:eastAsia="標楷體" w:hAnsi="標楷體"/>
                                      <w:sz w:val="24"/>
                                    </w:rPr>
                                    <w:t>營運組織及管理計畫。</w:t>
                                  </w:r>
                                </w:p>
                                <w:p w:rsidR="003C614B" w:rsidRPr="00C95FD9" w:rsidRDefault="000F6EFF">
                                  <w:pPr>
                                    <w:pStyle w:val="TableParagraph"/>
                                    <w:numPr>
                                      <w:ilvl w:val="0"/>
                                      <w:numId w:val="6"/>
                                    </w:numPr>
                                    <w:tabs>
                                      <w:tab w:val="left" w:pos="367"/>
                                    </w:tabs>
                                    <w:spacing w:line="312" w:lineRule="exact"/>
                                    <w:ind w:hanging="182"/>
                                    <w:rPr>
                                      <w:rFonts w:ascii="標楷體" w:eastAsia="標楷體" w:hAnsi="標楷體"/>
                                      <w:sz w:val="24"/>
                                    </w:rPr>
                                  </w:pPr>
                                  <w:r w:rsidRPr="00C95FD9">
                                    <w:rPr>
                                      <w:rFonts w:ascii="標楷體" w:eastAsia="標楷體" w:hAnsi="標楷體"/>
                                      <w:sz w:val="24"/>
                                    </w:rPr>
                                    <w:t>設備運轉與維修計畫。</w:t>
                                  </w:r>
                                </w:p>
                                <w:p w:rsidR="003C614B" w:rsidRPr="00C95FD9" w:rsidRDefault="000F6EFF">
                                  <w:pPr>
                                    <w:pStyle w:val="TableParagraph"/>
                                    <w:numPr>
                                      <w:ilvl w:val="0"/>
                                      <w:numId w:val="6"/>
                                    </w:numPr>
                                    <w:tabs>
                                      <w:tab w:val="left" w:pos="367"/>
                                    </w:tabs>
                                    <w:spacing w:line="312" w:lineRule="exact"/>
                                    <w:ind w:hanging="182"/>
                                    <w:rPr>
                                      <w:rFonts w:ascii="標楷體" w:eastAsia="標楷體" w:hAnsi="標楷體"/>
                                      <w:sz w:val="24"/>
                                    </w:rPr>
                                  </w:pPr>
                                  <w:r w:rsidRPr="00C95FD9">
                                    <w:rPr>
                                      <w:rFonts w:ascii="標楷體" w:eastAsia="標楷體" w:hAnsi="標楷體"/>
                                      <w:sz w:val="24"/>
                                    </w:rPr>
                                    <w:t>安全維護措施與緊急應變計畫。</w:t>
                                  </w:r>
                                </w:p>
                                <w:p w:rsidR="003C614B" w:rsidRPr="00C95FD9" w:rsidRDefault="000F6EFF">
                                  <w:pPr>
                                    <w:pStyle w:val="TableParagraph"/>
                                    <w:numPr>
                                      <w:ilvl w:val="0"/>
                                      <w:numId w:val="6"/>
                                    </w:numPr>
                                    <w:tabs>
                                      <w:tab w:val="left" w:pos="367"/>
                                    </w:tabs>
                                    <w:spacing w:before="5" w:line="223" w:lineRule="auto"/>
                                    <w:ind w:left="185" w:right="-15" w:firstLine="0"/>
                                    <w:rPr>
                                      <w:rFonts w:ascii="標楷體" w:eastAsia="標楷體" w:hAnsi="標楷體"/>
                                      <w:sz w:val="24"/>
                                    </w:rPr>
                                  </w:pPr>
                                  <w:r w:rsidRPr="00C95FD9">
                                    <w:rPr>
                                      <w:rFonts w:ascii="標楷體" w:eastAsia="標楷體" w:hAnsi="標楷體"/>
                                      <w:sz w:val="24"/>
                                    </w:rPr>
                                    <w:t>品質保證、結構安全及漏水保固計畫</w:t>
                                  </w:r>
                                  <w:r w:rsidRPr="00C95FD9">
                                    <w:rPr>
                                      <w:rFonts w:ascii="標楷體" w:eastAsia="標楷體" w:hAnsi="標楷體" w:hint="eastAsia"/>
                                      <w:sz w:val="24"/>
                                    </w:rPr>
                                    <w:t>。</w:t>
                                  </w:r>
                                </w:p>
                              </w:tc>
                              <w:tc>
                                <w:tcPr>
                                  <w:tcW w:w="768" w:type="dxa"/>
                                </w:tcPr>
                                <w:p w:rsidR="003C614B" w:rsidRPr="00C95FD9" w:rsidRDefault="003C614B">
                                  <w:pPr>
                                    <w:pStyle w:val="TableParagraph"/>
                                    <w:rPr>
                                      <w:rFonts w:ascii="標楷體" w:eastAsia="標楷體" w:hAnsi="標楷體"/>
                                      <w:sz w:val="26"/>
                                    </w:rPr>
                                  </w:pPr>
                                </w:p>
                                <w:p w:rsidR="003C614B" w:rsidRPr="00C95FD9" w:rsidRDefault="003C614B">
                                  <w:pPr>
                                    <w:pStyle w:val="TableParagraph"/>
                                    <w:rPr>
                                      <w:rFonts w:ascii="標楷體" w:eastAsia="標楷體" w:hAnsi="標楷體"/>
                                      <w:sz w:val="24"/>
                                    </w:rPr>
                                  </w:pPr>
                                </w:p>
                                <w:p w:rsidR="003C614B" w:rsidRPr="00C95FD9" w:rsidRDefault="000F6EFF">
                                  <w:pPr>
                                    <w:pStyle w:val="TableParagraph"/>
                                    <w:ind w:right="152"/>
                                    <w:jc w:val="right"/>
                                    <w:rPr>
                                      <w:rFonts w:ascii="標楷體" w:eastAsia="標楷體" w:hAnsi="標楷體"/>
                                      <w:sz w:val="24"/>
                                    </w:rPr>
                                  </w:pPr>
                                  <w:r w:rsidRPr="00C95FD9">
                                    <w:rPr>
                                      <w:rFonts w:ascii="標楷體" w:eastAsia="標楷體" w:hAnsi="標楷體"/>
                                      <w:sz w:val="24"/>
                                    </w:rPr>
                                    <w:t>2</w:t>
                                  </w:r>
                                  <w:r w:rsidRPr="00C95FD9">
                                    <w:rPr>
                                      <w:rFonts w:ascii="標楷體" w:eastAsia="標楷體" w:hAnsi="標楷體" w:hint="eastAsia"/>
                                      <w:sz w:val="24"/>
                                    </w:rPr>
                                    <w:t>0</w:t>
                                  </w:r>
                                  <w:r w:rsidRPr="00C95FD9">
                                    <w:rPr>
                                      <w:rFonts w:ascii="標楷體" w:eastAsia="標楷體" w:hAnsi="標楷體"/>
                                      <w:sz w:val="24"/>
                                    </w:rPr>
                                    <w:t>%</w:t>
                                  </w:r>
                                </w:p>
                              </w:tc>
                            </w:tr>
                            <w:tr w:rsidR="003C614B" w:rsidRPr="00C95FD9">
                              <w:trPr>
                                <w:trHeight w:val="1051"/>
                              </w:trPr>
                              <w:tc>
                                <w:tcPr>
                                  <w:tcW w:w="523" w:type="dxa"/>
                                </w:tcPr>
                                <w:p w:rsidR="003C614B" w:rsidRPr="00C95FD9" w:rsidRDefault="003C614B">
                                  <w:pPr>
                                    <w:pStyle w:val="TableParagraph"/>
                                    <w:rPr>
                                      <w:rFonts w:ascii="標楷體" w:eastAsia="標楷體" w:hAnsi="標楷體"/>
                                      <w:sz w:val="27"/>
                                    </w:rPr>
                                  </w:pPr>
                                </w:p>
                                <w:p w:rsidR="003C614B" w:rsidRPr="00C95FD9" w:rsidRDefault="000F6EFF">
                                  <w:pPr>
                                    <w:pStyle w:val="TableParagraph"/>
                                    <w:ind w:left="9"/>
                                    <w:jc w:val="center"/>
                                    <w:rPr>
                                      <w:rFonts w:ascii="標楷體" w:eastAsia="標楷體" w:hAnsi="標楷體"/>
                                      <w:sz w:val="24"/>
                                    </w:rPr>
                                  </w:pPr>
                                  <w:r w:rsidRPr="00C95FD9">
                                    <w:rPr>
                                      <w:rFonts w:ascii="標楷體" w:eastAsia="標楷體" w:hAnsi="標楷體"/>
                                      <w:sz w:val="24"/>
                                    </w:rPr>
                                    <w:t>4</w:t>
                                  </w:r>
                                </w:p>
                              </w:tc>
                              <w:tc>
                                <w:tcPr>
                                  <w:tcW w:w="1831" w:type="dxa"/>
                                </w:tcPr>
                                <w:p w:rsidR="003C614B" w:rsidRPr="00C95FD9" w:rsidRDefault="003C614B">
                                  <w:pPr>
                                    <w:pStyle w:val="TableParagraph"/>
                                    <w:spacing w:before="5"/>
                                    <w:rPr>
                                      <w:rFonts w:ascii="標楷體" w:eastAsia="標楷體" w:hAnsi="標楷體"/>
                                      <w:sz w:val="23"/>
                                    </w:rPr>
                                  </w:pPr>
                                </w:p>
                                <w:p w:rsidR="003C614B" w:rsidRPr="00C95FD9" w:rsidRDefault="000F6EFF">
                                  <w:pPr>
                                    <w:pStyle w:val="TableParagraph"/>
                                    <w:ind w:left="57" w:right="40"/>
                                    <w:jc w:val="center"/>
                                    <w:rPr>
                                      <w:rFonts w:ascii="標楷體" w:eastAsia="標楷體" w:hAnsi="標楷體"/>
                                      <w:sz w:val="28"/>
                                    </w:rPr>
                                  </w:pPr>
                                  <w:r w:rsidRPr="00C95FD9">
                                    <w:rPr>
                                      <w:rFonts w:ascii="標楷體" w:eastAsia="標楷體" w:hAnsi="標楷體"/>
                                      <w:sz w:val="28"/>
                                    </w:rPr>
                                    <w:t>廠商投標值</w:t>
                                  </w:r>
                                </w:p>
                              </w:tc>
                              <w:tc>
                                <w:tcPr>
                                  <w:tcW w:w="6381" w:type="dxa"/>
                                </w:tcPr>
                                <w:p w:rsidR="003C614B" w:rsidRPr="00C95FD9" w:rsidRDefault="000F6EFF">
                                  <w:pPr>
                                    <w:pStyle w:val="TableParagraph"/>
                                    <w:numPr>
                                      <w:ilvl w:val="0"/>
                                      <w:numId w:val="5"/>
                                    </w:numPr>
                                    <w:tabs>
                                      <w:tab w:val="left" w:pos="367"/>
                                    </w:tabs>
                                    <w:spacing w:before="45" w:line="324" w:lineRule="exact"/>
                                    <w:ind w:hanging="182"/>
                                    <w:rPr>
                                      <w:rFonts w:ascii="標楷體" w:eastAsia="標楷體" w:hAnsi="標楷體"/>
                                      <w:sz w:val="24"/>
                                    </w:rPr>
                                  </w:pPr>
                                  <w:r w:rsidRPr="00C95FD9">
                                    <w:rPr>
                                      <w:rFonts w:ascii="標楷體" w:eastAsia="標楷體" w:hAnsi="標楷體"/>
                                      <w:sz w:val="24"/>
                                    </w:rPr>
                                    <w:t>投標值=投標設備設置容量</w:t>
                                  </w:r>
                                  <w:r w:rsidRPr="00C95FD9">
                                    <w:rPr>
                                      <w:rFonts w:ascii="標楷體" w:eastAsia="標楷體" w:hAnsi="標楷體"/>
                                      <w:spacing w:val="2"/>
                                      <w:sz w:val="24"/>
                                    </w:rPr>
                                    <w:t>(kWp)×</w:t>
                                  </w:r>
                                  <w:r w:rsidRPr="00C95FD9">
                                    <w:rPr>
                                      <w:rFonts w:ascii="標楷體" w:eastAsia="標楷體" w:hAnsi="標楷體"/>
                                      <w:sz w:val="24"/>
                                    </w:rPr>
                                    <w:t>回饋金百分比(%)</w:t>
                                  </w:r>
                                </w:p>
                                <w:p w:rsidR="003C614B" w:rsidRPr="00C95FD9" w:rsidRDefault="000F6EFF" w:rsidP="00B95C94">
                                  <w:pPr>
                                    <w:pStyle w:val="TableParagraph"/>
                                    <w:numPr>
                                      <w:ilvl w:val="0"/>
                                      <w:numId w:val="5"/>
                                    </w:numPr>
                                    <w:tabs>
                                      <w:tab w:val="left" w:pos="367"/>
                                    </w:tabs>
                                    <w:spacing w:before="5" w:line="223" w:lineRule="auto"/>
                                    <w:ind w:left="185" w:right="201" w:firstLine="0"/>
                                    <w:rPr>
                                      <w:rFonts w:ascii="標楷體" w:eastAsia="標楷體" w:hAnsi="標楷體"/>
                                      <w:sz w:val="24"/>
                                    </w:rPr>
                                  </w:pPr>
                                  <w:r w:rsidRPr="00C95FD9">
                                    <w:rPr>
                                      <w:rFonts w:ascii="標楷體" w:eastAsia="標楷體" w:hAnsi="標楷體"/>
                                      <w:sz w:val="24"/>
                                    </w:rPr>
                                    <w:t>投標設備設置容量及回饋金百分比(至少</w:t>
                                  </w:r>
                                  <w:r w:rsidRPr="00BD0718">
                                    <w:rPr>
                                      <w:rFonts w:ascii="標楷體" w:eastAsia="標楷體" w:hAnsi="標楷體"/>
                                      <w:b/>
                                      <w:color w:val="FF0000"/>
                                      <w:sz w:val="24"/>
                                    </w:rPr>
                                    <w:t>為</w:t>
                                  </w:r>
                                  <w:r w:rsidR="00B4250D">
                                    <w:rPr>
                                      <w:rFonts w:ascii="標楷體" w:eastAsia="標楷體" w:hAnsi="標楷體"/>
                                      <w:b/>
                                      <w:color w:val="FF0000"/>
                                      <w:sz w:val="24"/>
                                    </w:rPr>
                                    <w:t>10</w:t>
                                  </w:r>
                                  <w:r w:rsidRPr="00BD0718">
                                    <w:rPr>
                                      <w:rFonts w:ascii="標楷體" w:eastAsia="標楷體" w:hAnsi="標楷體"/>
                                      <w:b/>
                                      <w:color w:val="FF0000"/>
                                      <w:sz w:val="24"/>
                                    </w:rPr>
                                    <w:t>%)</w:t>
                                  </w:r>
                                  <w:r w:rsidRPr="00C95FD9">
                                    <w:rPr>
                                      <w:rFonts w:ascii="標楷體" w:eastAsia="標楷體" w:hAnsi="標楷體"/>
                                      <w:spacing w:val="-4"/>
                                      <w:sz w:val="24"/>
                                    </w:rPr>
                                    <w:t>之數值填</w:t>
                                  </w:r>
                                  <w:r w:rsidRPr="00C95FD9">
                                    <w:rPr>
                                      <w:rFonts w:ascii="標楷體" w:eastAsia="標楷體" w:hAnsi="標楷體"/>
                                      <w:sz w:val="24"/>
                                    </w:rPr>
                                    <w:t>寫至小數點後</w:t>
                                  </w:r>
                                  <w:bookmarkStart w:id="0" w:name="_GoBack"/>
                                  <w:r w:rsidR="00B95C94" w:rsidRPr="00B95C94">
                                    <w:rPr>
                                      <w:rFonts w:ascii="標楷體" w:eastAsia="標楷體" w:hAnsi="標楷體" w:hint="eastAsia"/>
                                      <w:color w:val="FF0000"/>
                                      <w:sz w:val="24"/>
                                    </w:rPr>
                                    <w:t>一</w:t>
                                  </w:r>
                                  <w:bookmarkEnd w:id="0"/>
                                  <w:r w:rsidRPr="00C95FD9">
                                    <w:rPr>
                                      <w:rFonts w:ascii="標楷體" w:eastAsia="標楷體" w:hAnsi="標楷體"/>
                                      <w:sz w:val="24"/>
                                    </w:rPr>
                                    <w:t>位。</w:t>
                                  </w:r>
                                </w:p>
                              </w:tc>
                              <w:tc>
                                <w:tcPr>
                                  <w:tcW w:w="768" w:type="dxa"/>
                                </w:tcPr>
                                <w:p w:rsidR="003C614B" w:rsidRPr="00C95FD9" w:rsidRDefault="003C614B">
                                  <w:pPr>
                                    <w:pStyle w:val="TableParagraph"/>
                                    <w:spacing w:before="7"/>
                                    <w:rPr>
                                      <w:rFonts w:ascii="標楷體" w:eastAsia="標楷體" w:hAnsi="標楷體"/>
                                      <w:sz w:val="25"/>
                                    </w:rPr>
                                  </w:pPr>
                                </w:p>
                                <w:p w:rsidR="003C614B" w:rsidRPr="00C95FD9" w:rsidRDefault="00575179" w:rsidP="00575179">
                                  <w:pPr>
                                    <w:pStyle w:val="TableParagraph"/>
                                    <w:ind w:right="144"/>
                                    <w:jc w:val="right"/>
                                    <w:rPr>
                                      <w:rFonts w:ascii="標楷體" w:eastAsia="標楷體" w:hAnsi="標楷體"/>
                                      <w:sz w:val="24"/>
                                    </w:rPr>
                                  </w:pPr>
                                  <w:r>
                                    <w:rPr>
                                      <w:rFonts w:ascii="標楷體" w:eastAsia="標楷體" w:hAnsi="標楷體" w:hint="eastAsia"/>
                                      <w:sz w:val="24"/>
                                    </w:rPr>
                                    <w:t>2</w:t>
                                  </w:r>
                                  <w:r w:rsidR="000F6EFF" w:rsidRPr="00C95FD9">
                                    <w:rPr>
                                      <w:rFonts w:ascii="標楷體" w:eastAsia="標楷體" w:hAnsi="標楷體"/>
                                      <w:sz w:val="24"/>
                                    </w:rPr>
                                    <w:t>0</w:t>
                                  </w:r>
                                  <w:r w:rsidR="000F6EFF" w:rsidRPr="00C95FD9">
                                    <w:rPr>
                                      <w:rFonts w:ascii="標楷體" w:eastAsia="標楷體" w:hAnsi="標楷體" w:hint="eastAsia"/>
                                      <w:sz w:val="24"/>
                                    </w:rPr>
                                    <w:t>%</w:t>
                                  </w:r>
                                </w:p>
                              </w:tc>
                            </w:tr>
                            <w:tr w:rsidR="003C614B" w:rsidRPr="00C95FD9" w:rsidTr="00A8092E">
                              <w:trPr>
                                <w:trHeight w:val="2355"/>
                              </w:trPr>
                              <w:tc>
                                <w:tcPr>
                                  <w:tcW w:w="523" w:type="dxa"/>
                                </w:tcPr>
                                <w:p w:rsidR="003C614B" w:rsidRPr="00C95FD9" w:rsidRDefault="003C614B">
                                  <w:pPr>
                                    <w:pStyle w:val="TableParagraph"/>
                                    <w:rPr>
                                      <w:rFonts w:ascii="標楷體" w:eastAsia="標楷體" w:hAnsi="標楷體"/>
                                      <w:sz w:val="26"/>
                                    </w:rPr>
                                  </w:pPr>
                                </w:p>
                                <w:p w:rsidR="003C614B" w:rsidRPr="00C95FD9" w:rsidRDefault="003C614B">
                                  <w:pPr>
                                    <w:pStyle w:val="TableParagraph"/>
                                    <w:rPr>
                                      <w:rFonts w:ascii="標楷體" w:eastAsia="標楷體" w:hAnsi="標楷體"/>
                                      <w:sz w:val="26"/>
                                    </w:rPr>
                                  </w:pPr>
                                </w:p>
                                <w:p w:rsidR="003C614B" w:rsidRPr="00C95FD9" w:rsidRDefault="003C614B">
                                  <w:pPr>
                                    <w:pStyle w:val="TableParagraph"/>
                                    <w:spacing w:before="6"/>
                                    <w:rPr>
                                      <w:rFonts w:ascii="標楷體" w:eastAsia="標楷體" w:hAnsi="標楷體"/>
                                      <w:sz w:val="35"/>
                                    </w:rPr>
                                  </w:pPr>
                                </w:p>
                                <w:p w:rsidR="003C614B" w:rsidRPr="00C95FD9" w:rsidRDefault="000F6EFF">
                                  <w:pPr>
                                    <w:pStyle w:val="TableParagraph"/>
                                    <w:ind w:left="9"/>
                                    <w:jc w:val="center"/>
                                    <w:rPr>
                                      <w:rFonts w:ascii="標楷體" w:eastAsia="標楷體" w:hAnsi="標楷體"/>
                                      <w:sz w:val="24"/>
                                    </w:rPr>
                                  </w:pPr>
                                  <w:r w:rsidRPr="00C95FD9">
                                    <w:rPr>
                                      <w:rFonts w:ascii="標楷體" w:eastAsia="標楷體" w:hAnsi="標楷體"/>
                                      <w:sz w:val="24"/>
                                    </w:rPr>
                                    <w:t>5</w:t>
                                  </w:r>
                                </w:p>
                              </w:tc>
                              <w:tc>
                                <w:tcPr>
                                  <w:tcW w:w="1831" w:type="dxa"/>
                                </w:tcPr>
                                <w:p w:rsidR="003C614B" w:rsidRPr="00C95FD9" w:rsidRDefault="003C614B">
                                  <w:pPr>
                                    <w:pStyle w:val="TableParagraph"/>
                                    <w:rPr>
                                      <w:rFonts w:ascii="標楷體" w:eastAsia="標楷體" w:hAnsi="標楷體"/>
                                      <w:sz w:val="28"/>
                                    </w:rPr>
                                  </w:pPr>
                                </w:p>
                                <w:p w:rsidR="003C614B" w:rsidRPr="00C95FD9" w:rsidRDefault="003C614B">
                                  <w:pPr>
                                    <w:pStyle w:val="TableParagraph"/>
                                    <w:rPr>
                                      <w:rFonts w:ascii="標楷體" w:eastAsia="標楷體" w:hAnsi="標楷體"/>
                                      <w:sz w:val="28"/>
                                    </w:rPr>
                                  </w:pPr>
                                </w:p>
                                <w:p w:rsidR="003C614B" w:rsidRPr="00C95FD9" w:rsidRDefault="000F6EFF">
                                  <w:pPr>
                                    <w:pStyle w:val="TableParagraph"/>
                                    <w:spacing w:before="223" w:line="223" w:lineRule="auto"/>
                                    <w:ind w:left="76" w:right="59" w:firstLine="141"/>
                                    <w:rPr>
                                      <w:rFonts w:ascii="標楷體" w:eastAsia="標楷體" w:hAnsi="標楷體"/>
                                      <w:sz w:val="28"/>
                                    </w:rPr>
                                  </w:pPr>
                                  <w:r w:rsidRPr="00C95FD9">
                                    <w:rPr>
                                      <w:rFonts w:ascii="標楷體" w:eastAsia="標楷體" w:hAnsi="標楷體"/>
                                      <w:sz w:val="28"/>
                                    </w:rPr>
                                    <w:t>回饋金額及加值服務計畫</w:t>
                                  </w:r>
                                </w:p>
                              </w:tc>
                              <w:tc>
                                <w:tcPr>
                                  <w:tcW w:w="6381" w:type="dxa"/>
                                </w:tcPr>
                                <w:p w:rsidR="003C614B" w:rsidRPr="00C95FD9" w:rsidRDefault="000F6EFF">
                                  <w:pPr>
                                    <w:pStyle w:val="TableParagraph"/>
                                    <w:numPr>
                                      <w:ilvl w:val="0"/>
                                      <w:numId w:val="4"/>
                                    </w:numPr>
                                    <w:tabs>
                                      <w:tab w:val="left" w:pos="427"/>
                                    </w:tabs>
                                    <w:spacing w:before="108" w:line="324" w:lineRule="exact"/>
                                    <w:ind w:hanging="242"/>
                                    <w:rPr>
                                      <w:rFonts w:ascii="標楷體" w:eastAsia="標楷體" w:hAnsi="標楷體"/>
                                    </w:rPr>
                                  </w:pPr>
                                  <w:r w:rsidRPr="00C95FD9">
                                    <w:rPr>
                                      <w:rFonts w:ascii="標楷體" w:eastAsia="標楷體" w:hAnsi="標楷體"/>
                                      <w:sz w:val="24"/>
                                    </w:rPr>
                                    <w:t>「預定標租系統設置容量(kWp)」乘以「售電回饋百分比</w:t>
                                  </w:r>
                                </w:p>
                                <w:p w:rsidR="000F6EFF" w:rsidRPr="00C95FD9" w:rsidRDefault="000F6EFF" w:rsidP="000F6EFF">
                                  <w:pPr>
                                    <w:pStyle w:val="TableParagraph"/>
                                    <w:spacing w:line="272" w:lineRule="exact"/>
                                    <w:ind w:left="185"/>
                                    <w:rPr>
                                      <w:rFonts w:ascii="標楷體" w:eastAsia="標楷體" w:hAnsi="標楷體"/>
                                      <w:sz w:val="24"/>
                                    </w:rPr>
                                  </w:pPr>
                                  <w:r w:rsidRPr="00C95FD9">
                                    <w:rPr>
                                      <w:rFonts w:ascii="標楷體" w:eastAsia="標楷體" w:hAnsi="標楷體"/>
                                      <w:sz w:val="24"/>
                                    </w:rPr>
                                    <w:t>（</w:t>
                                  </w:r>
                                  <w:r w:rsidRPr="00C95FD9">
                                    <w:rPr>
                                      <w:rFonts w:ascii="標楷體" w:eastAsia="標楷體" w:hAnsi="標楷體" w:hint="eastAsia"/>
                                      <w:sz w:val="24"/>
                                    </w:rPr>
                                    <w:t>%</w:t>
                                  </w:r>
                                  <w:r w:rsidRPr="00C95FD9">
                                    <w:rPr>
                                      <w:rFonts w:ascii="標楷體" w:eastAsia="標楷體" w:hAnsi="標楷體"/>
                                      <w:sz w:val="24"/>
                                    </w:rPr>
                                    <w:t>）」(請以新台幣預估)</w:t>
                                  </w:r>
                                </w:p>
                                <w:p w:rsidR="003C614B" w:rsidRPr="004F3363" w:rsidRDefault="000F6EFF">
                                  <w:pPr>
                                    <w:pStyle w:val="TableParagraph"/>
                                    <w:numPr>
                                      <w:ilvl w:val="0"/>
                                      <w:numId w:val="4"/>
                                    </w:numPr>
                                    <w:tabs>
                                      <w:tab w:val="left" w:pos="367"/>
                                    </w:tabs>
                                    <w:spacing w:line="223" w:lineRule="auto"/>
                                    <w:ind w:left="185" w:right="3" w:firstLine="0"/>
                                    <w:rPr>
                                      <w:rFonts w:ascii="標楷體" w:eastAsia="標楷體" w:hAnsi="標楷體"/>
                                    </w:rPr>
                                  </w:pPr>
                                  <w:r w:rsidRPr="00C95FD9">
                                    <w:rPr>
                                      <w:rFonts w:ascii="標楷體" w:eastAsia="標楷體" w:hAnsi="標楷體"/>
                                      <w:spacing w:val="-1"/>
                                      <w:sz w:val="24"/>
                                    </w:rPr>
                                    <w:t>其他承諾回饋予提供建築物場址設置太陽光電發電設備所</w:t>
                                  </w:r>
                                  <w:r w:rsidRPr="00C95FD9">
                                    <w:rPr>
                                      <w:rFonts w:ascii="標楷體" w:eastAsia="標楷體" w:hAnsi="標楷體"/>
                                      <w:sz w:val="24"/>
                                    </w:rPr>
                                    <w:t>在機關之計畫，內容需與節能</w:t>
                                  </w:r>
                                  <w:proofErr w:type="gramStart"/>
                                  <w:r w:rsidRPr="00C95FD9">
                                    <w:rPr>
                                      <w:rFonts w:ascii="標楷體" w:eastAsia="標楷體" w:hAnsi="標楷體"/>
                                      <w:sz w:val="24"/>
                                    </w:rPr>
                                    <w:t>減碳、</w:t>
                                  </w:r>
                                  <w:proofErr w:type="gramEnd"/>
                                  <w:r w:rsidRPr="00C95FD9">
                                    <w:rPr>
                                      <w:rFonts w:ascii="標楷體" w:eastAsia="標楷體" w:hAnsi="標楷體"/>
                                      <w:sz w:val="24"/>
                                    </w:rPr>
                                    <w:t>推廣再生能源、設置智慧設施等內容相關，如各項設備更新與升級、新興節能方式、智慧設施，或其他有利校方公眾使用之計劃(約計等值新台幣)。</w:t>
                                  </w:r>
                                </w:p>
                                <w:p w:rsidR="004F3363" w:rsidRPr="00C95FD9" w:rsidRDefault="004F3363">
                                  <w:pPr>
                                    <w:pStyle w:val="TableParagraph"/>
                                    <w:numPr>
                                      <w:ilvl w:val="0"/>
                                      <w:numId w:val="4"/>
                                    </w:numPr>
                                    <w:tabs>
                                      <w:tab w:val="left" w:pos="367"/>
                                    </w:tabs>
                                    <w:spacing w:line="223" w:lineRule="auto"/>
                                    <w:ind w:left="185" w:right="3" w:firstLine="0"/>
                                    <w:rPr>
                                      <w:rFonts w:ascii="標楷體" w:eastAsia="標楷體" w:hAnsi="標楷體"/>
                                    </w:rPr>
                                  </w:pPr>
                                  <w:r>
                                    <w:rPr>
                                      <w:rFonts w:ascii="標楷體" w:eastAsia="標楷體" w:hAnsi="標楷體"/>
                                      <w:sz w:val="24"/>
                                    </w:rPr>
                                    <w:t>拆除</w:t>
                                  </w:r>
                                  <w:proofErr w:type="gramStart"/>
                                  <w:r>
                                    <w:rPr>
                                      <w:rFonts w:ascii="標楷體" w:eastAsia="標楷體" w:hAnsi="標楷體" w:hint="eastAsia"/>
                                      <w:sz w:val="24"/>
                                    </w:rPr>
                                    <w:t>仁愛樓舊有</w:t>
                                  </w:r>
                                  <w:proofErr w:type="gramEnd"/>
                                  <w:r>
                                    <w:rPr>
                                      <w:rFonts w:ascii="標楷體" w:eastAsia="標楷體" w:hAnsi="標楷體" w:hint="eastAsia"/>
                                      <w:sz w:val="24"/>
                                    </w:rPr>
                                    <w:t>光電設備並進行回收，</w:t>
                                  </w:r>
                                  <w:r>
                                    <w:rPr>
                                      <w:rFonts w:ascii="標楷體" w:eastAsia="標楷體" w:hAnsi="標楷體"/>
                                      <w:sz w:val="24"/>
                                    </w:rPr>
                                    <w:t>其回收後之回饋金及付款方式</w:t>
                                  </w:r>
                                  <w:r>
                                    <w:rPr>
                                      <w:rFonts w:ascii="標楷體" w:eastAsia="標楷體" w:hAnsi="標楷體" w:hint="eastAsia"/>
                                      <w:sz w:val="24"/>
                                    </w:rPr>
                                    <w:t>說明。</w:t>
                                  </w:r>
                                </w:p>
                              </w:tc>
                              <w:tc>
                                <w:tcPr>
                                  <w:tcW w:w="768" w:type="dxa"/>
                                </w:tcPr>
                                <w:p w:rsidR="003C614B" w:rsidRPr="00C95FD9" w:rsidRDefault="003C614B">
                                  <w:pPr>
                                    <w:pStyle w:val="TableParagraph"/>
                                    <w:rPr>
                                      <w:rFonts w:ascii="標楷體" w:eastAsia="標楷體" w:hAnsi="標楷體"/>
                                      <w:sz w:val="24"/>
                                    </w:rPr>
                                  </w:pPr>
                                </w:p>
                                <w:p w:rsidR="003C614B" w:rsidRPr="00C95FD9" w:rsidRDefault="003C614B">
                                  <w:pPr>
                                    <w:pStyle w:val="TableParagraph"/>
                                    <w:rPr>
                                      <w:rFonts w:ascii="標楷體" w:eastAsia="標楷體" w:hAnsi="標楷體"/>
                                      <w:sz w:val="24"/>
                                    </w:rPr>
                                  </w:pPr>
                                </w:p>
                                <w:p w:rsidR="003C614B" w:rsidRPr="00C95FD9" w:rsidRDefault="003C614B">
                                  <w:pPr>
                                    <w:pStyle w:val="TableParagraph"/>
                                    <w:rPr>
                                      <w:rFonts w:ascii="標楷體" w:eastAsia="標楷體" w:hAnsi="標楷體"/>
                                      <w:sz w:val="24"/>
                                    </w:rPr>
                                  </w:pPr>
                                </w:p>
                                <w:p w:rsidR="003C614B" w:rsidRPr="00C95FD9" w:rsidRDefault="00253424">
                                  <w:pPr>
                                    <w:pStyle w:val="TableParagraph"/>
                                    <w:spacing w:before="188"/>
                                    <w:ind w:left="251"/>
                                    <w:rPr>
                                      <w:rFonts w:ascii="標楷體" w:eastAsia="標楷體" w:hAnsi="標楷體"/>
                                      <w:sz w:val="24"/>
                                    </w:rPr>
                                  </w:pPr>
                                  <w:r>
                                    <w:rPr>
                                      <w:rFonts w:ascii="標楷體" w:eastAsia="標楷體" w:hAnsi="標楷體"/>
                                      <w:spacing w:val="2"/>
                                      <w:position w:val="2"/>
                                      <w:sz w:val="24"/>
                                    </w:rPr>
                                    <w:t>10</w:t>
                                  </w:r>
                                  <w:r w:rsidR="000F6EFF" w:rsidRPr="00C95FD9">
                                    <w:rPr>
                                      <w:rFonts w:ascii="標楷體" w:eastAsia="標楷體" w:hAnsi="標楷體"/>
                                      <w:spacing w:val="2"/>
                                      <w:position w:val="2"/>
                                      <w:sz w:val="24"/>
                                    </w:rPr>
                                    <w:t xml:space="preserve"> </w:t>
                                  </w:r>
                                  <w:r w:rsidR="000F6EFF" w:rsidRPr="00C95FD9">
                                    <w:rPr>
                                      <w:rFonts w:ascii="標楷體" w:eastAsia="標楷體" w:hAnsi="標楷體"/>
                                      <w:noProof/>
                                      <w:spacing w:val="5"/>
                                      <w:sz w:val="24"/>
                                      <w:lang w:val="en-US" w:bidi="ar-SA"/>
                                    </w:rPr>
                                    <w:drawing>
                                      <wp:inline distT="0" distB="0" distL="0" distR="0" wp14:anchorId="032F8E62" wp14:editId="5275EE83">
                                        <wp:extent cx="69850" cy="117475"/>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69850" cy="117475"/>
                                                </a:xfrm>
                                                <a:prstGeom prst="rect">
                                                  <a:avLst/>
                                                </a:prstGeom>
                                              </pic:spPr>
                                            </pic:pic>
                                          </a:graphicData>
                                        </a:graphic>
                                      </wp:inline>
                                    </w:drawing>
                                  </w:r>
                                </w:p>
                              </w:tc>
                            </w:tr>
                            <w:tr w:rsidR="00231024" w:rsidRPr="00C95FD9" w:rsidTr="00253424">
                              <w:trPr>
                                <w:trHeight w:val="2355"/>
                              </w:trPr>
                              <w:tc>
                                <w:tcPr>
                                  <w:tcW w:w="523" w:type="dxa"/>
                                  <w:vAlign w:val="center"/>
                                </w:tcPr>
                                <w:p w:rsidR="00231024" w:rsidRPr="00C95FD9" w:rsidRDefault="00231024" w:rsidP="00231024">
                                  <w:pPr>
                                    <w:pStyle w:val="TableParagraph"/>
                                    <w:rPr>
                                      <w:rFonts w:ascii="標楷體" w:eastAsia="標楷體" w:hAnsi="標楷體"/>
                                      <w:sz w:val="26"/>
                                    </w:rPr>
                                  </w:pPr>
                                  <w:r>
                                    <w:rPr>
                                      <w:rFonts w:ascii="標楷體" w:eastAsia="標楷體" w:hAnsi="標楷體" w:hint="eastAsia"/>
                                      <w:sz w:val="26"/>
                                    </w:rPr>
                                    <w:t>6</w:t>
                                  </w:r>
                                </w:p>
                              </w:tc>
                              <w:tc>
                                <w:tcPr>
                                  <w:tcW w:w="1831" w:type="dxa"/>
                                  <w:vAlign w:val="center"/>
                                </w:tcPr>
                                <w:p w:rsidR="00231024" w:rsidRPr="00C95FD9" w:rsidRDefault="00231024" w:rsidP="00231024">
                                  <w:pPr>
                                    <w:pStyle w:val="TableParagraph"/>
                                    <w:rPr>
                                      <w:rFonts w:ascii="標楷體" w:eastAsia="標楷體" w:hAnsi="標楷體"/>
                                      <w:sz w:val="28"/>
                                    </w:rPr>
                                  </w:pPr>
                                  <w:r w:rsidRPr="00253424">
                                    <w:rPr>
                                      <w:rFonts w:ascii="標楷體" w:eastAsia="標楷體" w:hAnsi="標楷體" w:hint="eastAsia"/>
                                      <w:sz w:val="28"/>
                                    </w:rPr>
                                    <w:t>風雨球場興建</w:t>
                                  </w:r>
                                  <w:r>
                                    <w:rPr>
                                      <w:rFonts w:ascii="標楷體" w:eastAsia="標楷體" w:hAnsi="標楷體" w:hint="eastAsia"/>
                                      <w:sz w:val="28"/>
                                    </w:rPr>
                                    <w:t>規劃</w:t>
                                  </w:r>
                                </w:p>
                              </w:tc>
                              <w:tc>
                                <w:tcPr>
                                  <w:tcW w:w="6381" w:type="dxa"/>
                                  <w:vAlign w:val="center"/>
                                </w:tcPr>
                                <w:p w:rsidR="00231024" w:rsidRDefault="00231024" w:rsidP="00231024">
                                  <w:pPr>
                                    <w:pStyle w:val="TableParagraph"/>
                                    <w:tabs>
                                      <w:tab w:val="left" w:pos="367"/>
                                    </w:tabs>
                                    <w:spacing w:line="312" w:lineRule="exact"/>
                                    <w:ind w:left="366"/>
                                    <w:rPr>
                                      <w:rFonts w:ascii="標楷體" w:eastAsia="標楷體" w:hAnsi="標楷體"/>
                                      <w:sz w:val="24"/>
                                    </w:rPr>
                                  </w:pPr>
                                  <w:r>
                                    <w:rPr>
                                      <w:rFonts w:ascii="標楷體" w:eastAsia="標楷體" w:hAnsi="標楷體" w:hint="eastAsia"/>
                                      <w:sz w:val="24"/>
                                    </w:rPr>
                                    <w:t>1</w:t>
                                  </w:r>
                                  <w:r>
                                    <w:rPr>
                                      <w:rFonts w:ascii="標楷體" w:eastAsia="標楷體" w:hAnsi="標楷體"/>
                                      <w:sz w:val="24"/>
                                    </w:rPr>
                                    <w:t>.</w:t>
                                  </w:r>
                                  <w:r>
                                    <w:rPr>
                                      <w:rFonts w:ascii="標楷體" w:eastAsia="標楷體" w:hAnsi="標楷體" w:hint="eastAsia"/>
                                      <w:sz w:val="24"/>
                                    </w:rPr>
                                    <w:t>原籃球場周遭移植移除(或修剪</w:t>
                                  </w:r>
                                  <w:r>
                                    <w:rPr>
                                      <w:rFonts w:ascii="標楷體" w:eastAsia="標楷體" w:hAnsi="標楷體"/>
                                      <w:sz w:val="24"/>
                                    </w:rPr>
                                    <w:t>)</w:t>
                                  </w:r>
                                  <w:r>
                                    <w:rPr>
                                      <w:rFonts w:ascii="標楷體" w:eastAsia="標楷體" w:hAnsi="標楷體" w:hint="eastAsia"/>
                                      <w:sz w:val="24"/>
                                    </w:rPr>
                                    <w:t>樹木規劃。</w:t>
                                  </w:r>
                                </w:p>
                                <w:p w:rsidR="00231024" w:rsidRDefault="00231024" w:rsidP="00231024">
                                  <w:pPr>
                                    <w:pStyle w:val="TableParagraph"/>
                                    <w:tabs>
                                      <w:tab w:val="left" w:pos="367"/>
                                    </w:tabs>
                                    <w:spacing w:line="312" w:lineRule="exact"/>
                                    <w:ind w:left="366"/>
                                    <w:rPr>
                                      <w:rFonts w:ascii="標楷體" w:eastAsia="標楷體" w:hAnsi="標楷體"/>
                                      <w:sz w:val="24"/>
                                    </w:rPr>
                                  </w:pPr>
                                  <w:r>
                                    <w:rPr>
                                      <w:rFonts w:ascii="標楷體" w:eastAsia="標楷體" w:hAnsi="標楷體" w:hint="eastAsia"/>
                                      <w:sz w:val="24"/>
                                    </w:rPr>
                                    <w:t>2</w:t>
                                  </w:r>
                                  <w:r>
                                    <w:rPr>
                                      <w:rFonts w:ascii="標楷體" w:eastAsia="標楷體" w:hAnsi="標楷體"/>
                                      <w:sz w:val="24"/>
                                    </w:rPr>
                                    <w:t>.</w:t>
                                  </w:r>
                                  <w:r w:rsidRPr="00C95FD9">
                                    <w:rPr>
                                      <w:rFonts w:ascii="標楷體" w:eastAsia="標楷體" w:hAnsi="標楷體"/>
                                      <w:sz w:val="24"/>
                                    </w:rPr>
                                    <w:t>品質保證、結構安全及漏水保固計畫</w:t>
                                  </w:r>
                                  <w:r w:rsidRPr="00C95FD9">
                                    <w:rPr>
                                      <w:rFonts w:ascii="標楷體" w:eastAsia="標楷體" w:hAnsi="標楷體" w:hint="eastAsia"/>
                                      <w:sz w:val="24"/>
                                    </w:rPr>
                                    <w:t>。</w:t>
                                  </w:r>
                                </w:p>
                                <w:p w:rsidR="00231024" w:rsidRDefault="00231024" w:rsidP="00231024">
                                  <w:pPr>
                                    <w:pStyle w:val="TableParagraph"/>
                                    <w:tabs>
                                      <w:tab w:val="left" w:pos="367"/>
                                    </w:tabs>
                                    <w:spacing w:line="312" w:lineRule="exact"/>
                                    <w:ind w:left="366"/>
                                    <w:rPr>
                                      <w:rFonts w:ascii="標楷體" w:eastAsia="標楷體" w:hAnsi="標楷體"/>
                                      <w:sz w:val="24"/>
                                    </w:rPr>
                                  </w:pPr>
                                  <w:r>
                                    <w:rPr>
                                      <w:rFonts w:ascii="標楷體" w:eastAsia="標楷體" w:hAnsi="標楷體" w:hint="eastAsia"/>
                                      <w:sz w:val="24"/>
                                    </w:rPr>
                                    <w:t>3</w:t>
                                  </w:r>
                                  <w:r>
                                    <w:rPr>
                                      <w:rFonts w:ascii="標楷體" w:eastAsia="標楷體" w:hAnsi="標楷體"/>
                                      <w:sz w:val="24"/>
                                    </w:rPr>
                                    <w:t>.雨水導流之</w:t>
                                  </w:r>
                                  <w:proofErr w:type="gramStart"/>
                                  <w:r>
                                    <w:rPr>
                                      <w:rFonts w:ascii="標楷體" w:eastAsia="標楷體" w:hAnsi="標楷體"/>
                                      <w:sz w:val="24"/>
                                    </w:rPr>
                                    <w:t>規</w:t>
                                  </w:r>
                                  <w:proofErr w:type="gramEnd"/>
                                  <w:r>
                                    <w:rPr>
                                      <w:rFonts w:ascii="標楷體" w:eastAsia="標楷體" w:hAnsi="標楷體"/>
                                      <w:sz w:val="24"/>
                                    </w:rPr>
                                    <w:t>畫</w:t>
                                  </w:r>
                                  <w:r>
                                    <w:rPr>
                                      <w:rFonts w:ascii="標楷體" w:eastAsia="標楷體" w:hAnsi="標楷體" w:hint="eastAsia"/>
                                      <w:sz w:val="24"/>
                                    </w:rPr>
                                    <w:t>。</w:t>
                                  </w:r>
                                  <w:r>
                                    <w:rPr>
                                      <w:rFonts w:ascii="標楷體" w:eastAsia="標楷體" w:hAnsi="標楷體"/>
                                      <w:sz w:val="24"/>
                                    </w:rPr>
                                    <w:t>{</w:t>
                                  </w:r>
                                  <w:r>
                                    <w:rPr>
                                      <w:rFonts w:ascii="標楷體" w:eastAsia="標楷體" w:hAnsi="標楷體" w:hint="eastAsia"/>
                                      <w:sz w:val="24"/>
                                    </w:rPr>
                                    <w:t>為使</w:t>
                                  </w:r>
                                  <w:r>
                                    <w:rPr>
                                      <w:rFonts w:ascii="標楷體" w:eastAsia="標楷體" w:hAnsi="標楷體"/>
                                      <w:sz w:val="24"/>
                                    </w:rPr>
                                    <w:t>該場地</w:t>
                                  </w:r>
                                  <w:r>
                                    <w:rPr>
                                      <w:rFonts w:ascii="標楷體" w:eastAsia="標楷體" w:hAnsi="標楷體" w:hint="eastAsia"/>
                                      <w:sz w:val="24"/>
                                    </w:rPr>
                                    <w:t>在雨天能</w:t>
                                  </w:r>
                                  <w:r>
                                    <w:rPr>
                                      <w:rFonts w:ascii="標楷體" w:eastAsia="標楷體" w:hAnsi="標楷體"/>
                                      <w:sz w:val="24"/>
                                    </w:rPr>
                                    <w:t>達到上課使用</w:t>
                                  </w:r>
                                  <w:r>
                                    <w:rPr>
                                      <w:rFonts w:ascii="標楷體" w:eastAsia="標楷體" w:hAnsi="標楷體" w:hint="eastAsia"/>
                                      <w:sz w:val="24"/>
                                    </w:rPr>
                                    <w:t>標準</w:t>
                                  </w:r>
                                  <w:r>
                                    <w:rPr>
                                      <w:rFonts w:ascii="標楷體" w:eastAsia="標楷體" w:hAnsi="標楷體"/>
                                      <w:sz w:val="24"/>
                                    </w:rPr>
                                    <w:t>(</w:t>
                                  </w:r>
                                  <w:proofErr w:type="gramStart"/>
                                  <w:r>
                                    <w:rPr>
                                      <w:rFonts w:ascii="標楷體" w:eastAsia="標楷體" w:hAnsi="標楷體" w:hint="eastAsia"/>
                                      <w:sz w:val="24"/>
                                    </w:rPr>
                                    <w:t>場地不濕滑</w:t>
                                  </w:r>
                                  <w:proofErr w:type="gramEnd"/>
                                  <w:r>
                                    <w:rPr>
                                      <w:rFonts w:ascii="標楷體" w:eastAsia="標楷體" w:hAnsi="標楷體"/>
                                      <w:sz w:val="24"/>
                                    </w:rPr>
                                    <w:t>)</w:t>
                                  </w:r>
                                  <w:r>
                                    <w:rPr>
                                      <w:rFonts w:ascii="標楷體" w:eastAsia="標楷體" w:hAnsi="標楷體" w:hint="eastAsia"/>
                                      <w:sz w:val="24"/>
                                    </w:rPr>
                                    <w:t xml:space="preserve">} </w:t>
                                  </w:r>
                                </w:p>
                                <w:p w:rsidR="00231024" w:rsidRPr="00C95FD9" w:rsidRDefault="00231024" w:rsidP="00231024">
                                  <w:pPr>
                                    <w:pStyle w:val="TableParagraph"/>
                                    <w:tabs>
                                      <w:tab w:val="left" w:pos="367"/>
                                    </w:tabs>
                                    <w:spacing w:line="312" w:lineRule="exact"/>
                                    <w:ind w:left="366"/>
                                    <w:rPr>
                                      <w:rFonts w:ascii="標楷體" w:eastAsia="標楷體" w:hAnsi="標楷體"/>
                                      <w:sz w:val="24"/>
                                    </w:rPr>
                                  </w:pPr>
                                  <w:r>
                                    <w:rPr>
                                      <w:rFonts w:ascii="標楷體" w:eastAsia="標楷體" w:hAnsi="標楷體" w:hint="eastAsia"/>
                                      <w:sz w:val="24"/>
                                    </w:rPr>
                                    <w:t>4</w:t>
                                  </w:r>
                                  <w:r>
                                    <w:rPr>
                                      <w:rFonts w:ascii="標楷體" w:eastAsia="標楷體" w:hAnsi="標楷體"/>
                                      <w:sz w:val="24"/>
                                    </w:rPr>
                                    <w:t>.</w:t>
                                  </w:r>
                                  <w:r>
                                    <w:rPr>
                                      <w:rFonts w:ascii="標楷體" w:eastAsia="標楷體" w:hAnsi="標楷體" w:hint="eastAsia"/>
                                      <w:sz w:val="24"/>
                                    </w:rPr>
                                    <w:t>風雨球場至成功樓及體育館之雨遮規劃。</w:t>
                                  </w:r>
                                </w:p>
                              </w:tc>
                              <w:tc>
                                <w:tcPr>
                                  <w:tcW w:w="768" w:type="dxa"/>
                                </w:tcPr>
                                <w:p w:rsidR="00231024" w:rsidRPr="00C95FD9" w:rsidRDefault="00231024" w:rsidP="00231024">
                                  <w:pPr>
                                    <w:pStyle w:val="TableParagraph"/>
                                    <w:rPr>
                                      <w:rFonts w:ascii="標楷體" w:eastAsia="標楷體" w:hAnsi="標楷體"/>
                                      <w:sz w:val="24"/>
                                    </w:rPr>
                                  </w:pPr>
                                </w:p>
                                <w:p w:rsidR="00231024" w:rsidRPr="00C95FD9" w:rsidRDefault="00231024" w:rsidP="00231024">
                                  <w:pPr>
                                    <w:pStyle w:val="TableParagraph"/>
                                    <w:rPr>
                                      <w:rFonts w:ascii="標楷體" w:eastAsia="標楷體" w:hAnsi="標楷體"/>
                                      <w:sz w:val="24"/>
                                    </w:rPr>
                                  </w:pPr>
                                </w:p>
                                <w:p w:rsidR="00231024" w:rsidRPr="00C95FD9" w:rsidRDefault="00231024" w:rsidP="00231024">
                                  <w:pPr>
                                    <w:pStyle w:val="TableParagraph"/>
                                    <w:rPr>
                                      <w:rFonts w:ascii="標楷體" w:eastAsia="標楷體" w:hAnsi="標楷體"/>
                                      <w:sz w:val="24"/>
                                    </w:rPr>
                                  </w:pPr>
                                </w:p>
                                <w:p w:rsidR="00231024" w:rsidRPr="00C95FD9" w:rsidRDefault="00231024" w:rsidP="00231024">
                                  <w:pPr>
                                    <w:pStyle w:val="TableParagraph"/>
                                    <w:spacing w:before="188"/>
                                    <w:ind w:left="251"/>
                                    <w:rPr>
                                      <w:rFonts w:ascii="標楷體" w:eastAsia="標楷體" w:hAnsi="標楷體"/>
                                      <w:sz w:val="24"/>
                                    </w:rPr>
                                  </w:pPr>
                                  <w:r>
                                    <w:rPr>
                                      <w:rFonts w:ascii="標楷體" w:eastAsia="標楷體" w:hAnsi="標楷體"/>
                                      <w:spacing w:val="2"/>
                                      <w:position w:val="2"/>
                                      <w:sz w:val="24"/>
                                    </w:rPr>
                                    <w:t>10</w:t>
                                  </w:r>
                                  <w:r w:rsidRPr="00C95FD9">
                                    <w:rPr>
                                      <w:rFonts w:ascii="標楷體" w:eastAsia="標楷體" w:hAnsi="標楷體"/>
                                      <w:spacing w:val="2"/>
                                      <w:position w:val="2"/>
                                      <w:sz w:val="24"/>
                                    </w:rPr>
                                    <w:t xml:space="preserve"> </w:t>
                                  </w:r>
                                  <w:r w:rsidRPr="00C95FD9">
                                    <w:rPr>
                                      <w:rFonts w:ascii="標楷體" w:eastAsia="標楷體" w:hAnsi="標楷體"/>
                                      <w:noProof/>
                                      <w:spacing w:val="5"/>
                                      <w:sz w:val="24"/>
                                      <w:lang w:val="en-US" w:bidi="ar-SA"/>
                                    </w:rPr>
                                    <w:drawing>
                                      <wp:inline distT="0" distB="0" distL="0" distR="0" wp14:anchorId="1C29B657" wp14:editId="0744E1FA">
                                        <wp:extent cx="69850" cy="117475"/>
                                        <wp:effectExtent l="0" t="0" r="0" b="0"/>
                                        <wp:docPr id="4"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69850" cy="117475"/>
                                                </a:xfrm>
                                                <a:prstGeom prst="rect">
                                                  <a:avLst/>
                                                </a:prstGeom>
                                              </pic:spPr>
                                            </pic:pic>
                                          </a:graphicData>
                                        </a:graphic>
                                      </wp:inline>
                                    </w:drawing>
                                  </w:r>
                                </w:p>
                              </w:tc>
                            </w:tr>
                          </w:tbl>
                          <w:p w:rsidR="003C614B" w:rsidRDefault="003C614B">
                            <w:pPr>
                              <w:pStyle w:val="a3"/>
                              <w:ind w:left="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0E645E" id="_x0000_t202" coordsize="21600,21600" o:spt="202" path="m,l,21600r21600,l21600,xe">
                <v:stroke joinstyle="miter"/>
                <v:path gradientshapeok="t" o:connecttype="rect"/>
              </v:shapetype>
              <v:shape id="Text Box 2" o:spid="_x0000_s1026" type="#_x0000_t202" style="position:absolute;left:0;text-align:left;margin-left:67.5pt;margin-top:17.65pt;width:493.5pt;height:5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"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3"/>
                        <w:gridCol w:w="1831"/>
                        <w:gridCol w:w="6381"/>
                        <w:gridCol w:w="768"/>
                      </w:tblGrid>
                      <w:tr w:rsidR="003C614B" w:rsidRPr="00C95FD9">
                        <w:trPr>
                          <w:trHeight w:val="314"/>
                        </w:trPr>
                        <w:tc>
                          <w:tcPr>
                            <w:tcW w:w="523" w:type="dxa"/>
                          </w:tcPr>
                          <w:p w:rsidR="003C614B" w:rsidRPr="00C95FD9" w:rsidRDefault="000F6EFF">
                            <w:pPr>
                              <w:pStyle w:val="TableParagraph"/>
                              <w:spacing w:before="16" w:line="278" w:lineRule="exact"/>
                              <w:ind w:left="43" w:right="29"/>
                              <w:jc w:val="center"/>
                              <w:rPr>
                                <w:rFonts w:ascii="標楷體" w:eastAsia="標楷體" w:hAnsi="標楷體"/>
                                <w:sz w:val="20"/>
                              </w:rPr>
                            </w:pPr>
                            <w:r w:rsidRPr="00C95FD9">
                              <w:rPr>
                                <w:rFonts w:ascii="標楷體" w:eastAsia="標楷體" w:hAnsi="標楷體"/>
                                <w:sz w:val="20"/>
                              </w:rPr>
                              <w:t>項次</w:t>
                            </w:r>
                          </w:p>
                        </w:tc>
                        <w:tc>
                          <w:tcPr>
                            <w:tcW w:w="1831" w:type="dxa"/>
                          </w:tcPr>
                          <w:p w:rsidR="003C614B" w:rsidRPr="00C95FD9" w:rsidRDefault="000F6EFF">
                            <w:pPr>
                              <w:pStyle w:val="TableParagraph"/>
                              <w:spacing w:line="294" w:lineRule="exact"/>
                              <w:ind w:left="55" w:right="43"/>
                              <w:jc w:val="center"/>
                              <w:rPr>
                                <w:rFonts w:ascii="標楷體" w:eastAsia="標楷體" w:hAnsi="標楷體"/>
                                <w:sz w:val="24"/>
                              </w:rPr>
                            </w:pPr>
                            <w:r w:rsidRPr="00C95FD9">
                              <w:rPr>
                                <w:rFonts w:ascii="標楷體" w:eastAsia="標楷體" w:hAnsi="標楷體"/>
                                <w:sz w:val="24"/>
                              </w:rPr>
                              <w:t>評審項目</w:t>
                            </w:r>
                          </w:p>
                        </w:tc>
                        <w:tc>
                          <w:tcPr>
                            <w:tcW w:w="6381" w:type="dxa"/>
                          </w:tcPr>
                          <w:p w:rsidR="003C614B" w:rsidRPr="00C95FD9" w:rsidRDefault="000F6EFF">
                            <w:pPr>
                              <w:pStyle w:val="TableParagraph"/>
                              <w:spacing w:line="294" w:lineRule="exact"/>
                              <w:ind w:left="2693" w:right="2678"/>
                              <w:jc w:val="center"/>
                              <w:rPr>
                                <w:rFonts w:ascii="標楷體" w:eastAsia="標楷體" w:hAnsi="標楷體"/>
                                <w:sz w:val="24"/>
                              </w:rPr>
                            </w:pPr>
                            <w:proofErr w:type="gramStart"/>
                            <w:r w:rsidRPr="00C95FD9">
                              <w:rPr>
                                <w:rFonts w:ascii="標楷體" w:eastAsia="標楷體" w:hAnsi="標楷體"/>
                                <w:sz w:val="24"/>
                              </w:rPr>
                              <w:t>評審子項</w:t>
                            </w:r>
                            <w:proofErr w:type="gramEnd"/>
                          </w:p>
                        </w:tc>
                        <w:tc>
                          <w:tcPr>
                            <w:tcW w:w="768" w:type="dxa"/>
                          </w:tcPr>
                          <w:p w:rsidR="003C614B" w:rsidRPr="00C95FD9" w:rsidRDefault="000F6EFF">
                            <w:pPr>
                              <w:pStyle w:val="TableParagraph"/>
                              <w:spacing w:line="294" w:lineRule="exact"/>
                              <w:ind w:right="132"/>
                              <w:jc w:val="right"/>
                              <w:rPr>
                                <w:rFonts w:ascii="標楷體" w:eastAsia="標楷體" w:hAnsi="標楷體"/>
                                <w:sz w:val="24"/>
                              </w:rPr>
                            </w:pPr>
                            <w:r w:rsidRPr="00C95FD9">
                              <w:rPr>
                                <w:rFonts w:ascii="標楷體" w:eastAsia="標楷體" w:hAnsi="標楷體"/>
                                <w:sz w:val="24"/>
                              </w:rPr>
                              <w:t>權重</w:t>
                            </w:r>
                          </w:p>
                        </w:tc>
                      </w:tr>
                      <w:tr w:rsidR="003C614B" w:rsidRPr="00C95FD9">
                        <w:trPr>
                          <w:trHeight w:val="1648"/>
                        </w:trPr>
                        <w:tc>
                          <w:tcPr>
                            <w:tcW w:w="523" w:type="dxa"/>
                          </w:tcPr>
                          <w:p w:rsidR="003C614B" w:rsidRPr="00C95FD9" w:rsidRDefault="003C614B">
                            <w:pPr>
                              <w:pStyle w:val="TableParagraph"/>
                              <w:rPr>
                                <w:rFonts w:ascii="標楷體" w:eastAsia="標楷體" w:hAnsi="標楷體"/>
                                <w:sz w:val="26"/>
                              </w:rPr>
                            </w:pPr>
                          </w:p>
                          <w:p w:rsidR="003C614B" w:rsidRPr="00C95FD9" w:rsidRDefault="003C614B">
                            <w:pPr>
                              <w:pStyle w:val="TableParagraph"/>
                              <w:spacing w:before="6"/>
                              <w:rPr>
                                <w:rFonts w:ascii="標楷體" w:eastAsia="標楷體" w:hAnsi="標楷體"/>
                              </w:rPr>
                            </w:pPr>
                          </w:p>
                          <w:p w:rsidR="003C614B" w:rsidRPr="00C95FD9" w:rsidRDefault="000F6EFF">
                            <w:pPr>
                              <w:pStyle w:val="TableParagraph"/>
                              <w:spacing w:before="1"/>
                              <w:ind w:left="9"/>
                              <w:jc w:val="center"/>
                              <w:rPr>
                                <w:rFonts w:ascii="標楷體" w:eastAsia="標楷體" w:hAnsi="標楷體"/>
                                <w:sz w:val="24"/>
                              </w:rPr>
                            </w:pPr>
                            <w:r w:rsidRPr="00C95FD9">
                              <w:rPr>
                                <w:rFonts w:ascii="標楷體" w:eastAsia="標楷體" w:hAnsi="標楷體"/>
                                <w:sz w:val="24"/>
                              </w:rPr>
                              <w:t>1</w:t>
                            </w:r>
                          </w:p>
                        </w:tc>
                        <w:tc>
                          <w:tcPr>
                            <w:tcW w:w="1831" w:type="dxa"/>
                          </w:tcPr>
                          <w:p w:rsidR="003C614B" w:rsidRPr="00C95FD9" w:rsidRDefault="003C614B">
                            <w:pPr>
                              <w:pStyle w:val="TableParagraph"/>
                              <w:rPr>
                                <w:rFonts w:ascii="標楷體" w:eastAsia="標楷體" w:hAnsi="標楷體"/>
                                <w:sz w:val="28"/>
                              </w:rPr>
                            </w:pPr>
                          </w:p>
                          <w:p w:rsidR="003C614B" w:rsidRPr="00C95FD9" w:rsidRDefault="000F6EFF">
                            <w:pPr>
                              <w:pStyle w:val="TableParagraph"/>
                              <w:spacing w:before="235"/>
                              <w:ind w:left="57" w:right="43"/>
                              <w:jc w:val="center"/>
                              <w:rPr>
                                <w:rFonts w:ascii="標楷體" w:eastAsia="標楷體" w:hAnsi="標楷體"/>
                                <w:sz w:val="28"/>
                              </w:rPr>
                            </w:pPr>
                            <w:r w:rsidRPr="00C95FD9">
                              <w:rPr>
                                <w:rFonts w:ascii="標楷體" w:eastAsia="標楷體" w:hAnsi="標楷體"/>
                                <w:sz w:val="28"/>
                              </w:rPr>
                              <w:t>公司基本資料</w:t>
                            </w:r>
                          </w:p>
                        </w:tc>
                        <w:tc>
                          <w:tcPr>
                            <w:tcW w:w="6381" w:type="dxa"/>
                          </w:tcPr>
                          <w:p w:rsidR="003C614B" w:rsidRPr="00C95FD9" w:rsidRDefault="000F6EFF">
                            <w:pPr>
                              <w:pStyle w:val="TableParagraph"/>
                              <w:numPr>
                                <w:ilvl w:val="0"/>
                                <w:numId w:val="8"/>
                              </w:numPr>
                              <w:tabs>
                                <w:tab w:val="left" w:pos="367"/>
                              </w:tabs>
                              <w:spacing w:before="31" w:line="324" w:lineRule="exact"/>
                              <w:ind w:hanging="182"/>
                              <w:rPr>
                                <w:rFonts w:ascii="標楷體" w:eastAsia="標楷體" w:hAnsi="標楷體"/>
                                <w:sz w:val="24"/>
                              </w:rPr>
                            </w:pPr>
                            <w:r w:rsidRPr="00C95FD9">
                              <w:rPr>
                                <w:rFonts w:ascii="標楷體" w:eastAsia="標楷體" w:hAnsi="標楷體"/>
                                <w:sz w:val="24"/>
                              </w:rPr>
                              <w:t>負責人、公司簡介、公司資本額。</w:t>
                            </w:r>
                          </w:p>
                          <w:p w:rsidR="003C614B" w:rsidRPr="00C95FD9" w:rsidRDefault="000F6EFF">
                            <w:pPr>
                              <w:pStyle w:val="TableParagraph"/>
                              <w:numPr>
                                <w:ilvl w:val="0"/>
                                <w:numId w:val="8"/>
                              </w:numPr>
                              <w:tabs>
                                <w:tab w:val="left" w:pos="367"/>
                              </w:tabs>
                              <w:spacing w:line="312" w:lineRule="exact"/>
                              <w:ind w:hanging="182"/>
                              <w:rPr>
                                <w:rFonts w:ascii="標楷體" w:eastAsia="標楷體" w:hAnsi="標楷體"/>
                                <w:sz w:val="24"/>
                              </w:rPr>
                            </w:pPr>
                            <w:r w:rsidRPr="00C95FD9">
                              <w:rPr>
                                <w:rFonts w:ascii="標楷體" w:eastAsia="標楷體" w:hAnsi="標楷體"/>
                                <w:sz w:val="24"/>
                              </w:rPr>
                              <w:t>組織架構及主要經營管理人員之職掌與背景。</w:t>
                            </w:r>
                          </w:p>
                          <w:p w:rsidR="003C614B" w:rsidRPr="00C95FD9" w:rsidRDefault="000F6EFF">
                            <w:pPr>
                              <w:pStyle w:val="TableParagraph"/>
                              <w:numPr>
                                <w:ilvl w:val="0"/>
                                <w:numId w:val="8"/>
                              </w:numPr>
                              <w:tabs>
                                <w:tab w:val="left" w:pos="367"/>
                              </w:tabs>
                              <w:spacing w:before="5" w:line="223" w:lineRule="auto"/>
                              <w:ind w:left="185" w:right="-15" w:firstLine="0"/>
                              <w:rPr>
                                <w:rFonts w:ascii="標楷體" w:eastAsia="標楷體" w:hAnsi="標楷體"/>
                                <w:sz w:val="24"/>
                              </w:rPr>
                            </w:pPr>
                            <w:r w:rsidRPr="00C95FD9">
                              <w:rPr>
                                <w:rFonts w:ascii="標楷體" w:eastAsia="標楷體" w:hAnsi="標楷體"/>
                                <w:sz w:val="24"/>
                              </w:rPr>
                              <w:t>計畫主持人及工作人員具備相關計畫之經驗與能力（含學歷、經歷、專長、職位等）。</w:t>
                            </w:r>
                          </w:p>
                          <w:p w:rsidR="003C614B" w:rsidRPr="00C95FD9" w:rsidRDefault="000F6EFF">
                            <w:pPr>
                              <w:pStyle w:val="TableParagraph"/>
                              <w:numPr>
                                <w:ilvl w:val="0"/>
                                <w:numId w:val="8"/>
                              </w:numPr>
                              <w:tabs>
                                <w:tab w:val="left" w:pos="367"/>
                              </w:tabs>
                              <w:spacing w:line="321" w:lineRule="exact"/>
                              <w:ind w:hanging="182"/>
                              <w:rPr>
                                <w:rFonts w:ascii="標楷體" w:eastAsia="標楷體" w:hAnsi="標楷體"/>
                                <w:sz w:val="24"/>
                              </w:rPr>
                            </w:pPr>
                            <w:r w:rsidRPr="00C95FD9">
                              <w:rPr>
                                <w:rFonts w:ascii="標楷體" w:eastAsia="標楷體" w:hAnsi="標楷體"/>
                                <w:sz w:val="24"/>
                              </w:rPr>
                              <w:t>員工人數及人力投入規劃與配置。</w:t>
                            </w:r>
                          </w:p>
                        </w:tc>
                        <w:tc>
                          <w:tcPr>
                            <w:tcW w:w="768" w:type="dxa"/>
                          </w:tcPr>
                          <w:p w:rsidR="003C614B" w:rsidRPr="00C95FD9" w:rsidRDefault="003C614B">
                            <w:pPr>
                              <w:pStyle w:val="TableParagraph"/>
                              <w:rPr>
                                <w:rFonts w:ascii="標楷體" w:eastAsia="標楷體" w:hAnsi="標楷體"/>
                                <w:sz w:val="26"/>
                              </w:rPr>
                            </w:pPr>
                          </w:p>
                          <w:p w:rsidR="003C614B" w:rsidRPr="00C95FD9" w:rsidRDefault="003C614B">
                            <w:pPr>
                              <w:pStyle w:val="TableParagraph"/>
                              <w:spacing w:before="6"/>
                              <w:rPr>
                                <w:rFonts w:ascii="標楷體" w:eastAsia="標楷體" w:hAnsi="標楷體"/>
                              </w:rPr>
                            </w:pPr>
                          </w:p>
                          <w:p w:rsidR="003C614B" w:rsidRPr="00C95FD9" w:rsidRDefault="000F6EFF" w:rsidP="00575179">
                            <w:pPr>
                              <w:pStyle w:val="TableParagraph"/>
                              <w:spacing w:before="1"/>
                              <w:ind w:right="224"/>
                              <w:jc w:val="right"/>
                              <w:rPr>
                                <w:rFonts w:ascii="標楷體" w:eastAsia="標楷體" w:hAnsi="標楷體"/>
                                <w:sz w:val="24"/>
                              </w:rPr>
                            </w:pPr>
                            <w:r w:rsidRPr="00C95FD9">
                              <w:rPr>
                                <w:rFonts w:ascii="標楷體" w:eastAsia="標楷體" w:hAnsi="標楷體"/>
                                <w:sz w:val="24"/>
                              </w:rPr>
                              <w:t>10%</w:t>
                            </w:r>
                          </w:p>
                        </w:tc>
                      </w:tr>
                      <w:tr w:rsidR="003C614B" w:rsidRPr="00C95FD9">
                        <w:trPr>
                          <w:trHeight w:val="1404"/>
                        </w:trPr>
                        <w:tc>
                          <w:tcPr>
                            <w:tcW w:w="523" w:type="dxa"/>
                          </w:tcPr>
                          <w:p w:rsidR="003C614B" w:rsidRPr="00C95FD9" w:rsidRDefault="003C614B">
                            <w:pPr>
                              <w:pStyle w:val="TableParagraph"/>
                              <w:rPr>
                                <w:rFonts w:ascii="標楷體" w:eastAsia="標楷體" w:hAnsi="標楷體"/>
                                <w:sz w:val="26"/>
                              </w:rPr>
                            </w:pPr>
                          </w:p>
                          <w:p w:rsidR="003C614B" w:rsidRPr="00C95FD9" w:rsidRDefault="000F6EFF">
                            <w:pPr>
                              <w:pStyle w:val="TableParagraph"/>
                              <w:spacing w:before="192"/>
                              <w:ind w:left="9"/>
                              <w:jc w:val="center"/>
                              <w:rPr>
                                <w:rFonts w:ascii="標楷體" w:eastAsia="標楷體" w:hAnsi="標楷體"/>
                                <w:sz w:val="24"/>
                              </w:rPr>
                            </w:pPr>
                            <w:r w:rsidRPr="00C95FD9">
                              <w:rPr>
                                <w:rFonts w:ascii="標楷體" w:eastAsia="標楷體" w:hAnsi="標楷體"/>
                                <w:sz w:val="24"/>
                              </w:rPr>
                              <w:t>2</w:t>
                            </w:r>
                          </w:p>
                        </w:tc>
                        <w:tc>
                          <w:tcPr>
                            <w:tcW w:w="1831" w:type="dxa"/>
                          </w:tcPr>
                          <w:p w:rsidR="003C614B" w:rsidRPr="00C95FD9" w:rsidRDefault="003C614B">
                            <w:pPr>
                              <w:pStyle w:val="TableParagraph"/>
                              <w:spacing w:before="1"/>
                              <w:rPr>
                                <w:rFonts w:ascii="標楷體" w:eastAsia="標楷體" w:hAnsi="標楷體"/>
                                <w:sz w:val="36"/>
                              </w:rPr>
                            </w:pPr>
                          </w:p>
                          <w:p w:rsidR="003C614B" w:rsidRPr="00C95FD9" w:rsidRDefault="000F6EFF">
                            <w:pPr>
                              <w:pStyle w:val="TableParagraph"/>
                              <w:ind w:left="57" w:right="40"/>
                              <w:jc w:val="center"/>
                              <w:rPr>
                                <w:rFonts w:ascii="標楷體" w:eastAsia="標楷體" w:hAnsi="標楷體"/>
                                <w:sz w:val="28"/>
                              </w:rPr>
                            </w:pPr>
                            <w:r w:rsidRPr="00C95FD9">
                              <w:rPr>
                                <w:rFonts w:ascii="標楷體" w:eastAsia="標楷體" w:hAnsi="標楷體"/>
                                <w:sz w:val="28"/>
                              </w:rPr>
                              <w:t>興建計畫</w:t>
                            </w:r>
                          </w:p>
                        </w:tc>
                        <w:tc>
                          <w:tcPr>
                            <w:tcW w:w="6381" w:type="dxa"/>
                          </w:tcPr>
                          <w:p w:rsidR="003C614B" w:rsidRPr="00C95FD9" w:rsidRDefault="000F6EFF">
                            <w:pPr>
                              <w:pStyle w:val="TableParagraph"/>
                              <w:numPr>
                                <w:ilvl w:val="0"/>
                                <w:numId w:val="7"/>
                              </w:numPr>
                              <w:tabs>
                                <w:tab w:val="left" w:pos="367"/>
                              </w:tabs>
                              <w:spacing w:before="64" w:line="325" w:lineRule="exact"/>
                              <w:ind w:hanging="182"/>
                              <w:rPr>
                                <w:rFonts w:ascii="標楷體" w:eastAsia="標楷體" w:hAnsi="標楷體"/>
                                <w:sz w:val="24"/>
                              </w:rPr>
                            </w:pPr>
                            <w:r w:rsidRPr="00C95FD9">
                              <w:rPr>
                                <w:rFonts w:ascii="標楷體" w:eastAsia="標楷體" w:hAnsi="標楷體"/>
                                <w:sz w:val="24"/>
                              </w:rPr>
                              <w:t>開發計畫可行性規劃報告書。</w:t>
                            </w:r>
                          </w:p>
                          <w:p w:rsidR="003C614B" w:rsidRPr="00C95FD9" w:rsidRDefault="000F6EFF">
                            <w:pPr>
                              <w:pStyle w:val="TableParagraph"/>
                              <w:numPr>
                                <w:ilvl w:val="0"/>
                                <w:numId w:val="7"/>
                              </w:numPr>
                              <w:tabs>
                                <w:tab w:val="left" w:pos="367"/>
                              </w:tabs>
                              <w:spacing w:line="313" w:lineRule="exact"/>
                              <w:ind w:hanging="182"/>
                              <w:rPr>
                                <w:rFonts w:ascii="標楷體" w:eastAsia="標楷體" w:hAnsi="標楷體"/>
                                <w:sz w:val="24"/>
                              </w:rPr>
                            </w:pPr>
                            <w:r w:rsidRPr="00C95FD9">
                              <w:rPr>
                                <w:rFonts w:ascii="標楷體" w:eastAsia="標楷體" w:hAnsi="標楷體"/>
                                <w:sz w:val="24"/>
                              </w:rPr>
                              <w:t>光電與機電設備規格。</w:t>
                            </w:r>
                          </w:p>
                          <w:p w:rsidR="003C614B" w:rsidRPr="00C95FD9" w:rsidRDefault="000F6EFF">
                            <w:pPr>
                              <w:pStyle w:val="TableParagraph"/>
                              <w:numPr>
                                <w:ilvl w:val="0"/>
                                <w:numId w:val="7"/>
                              </w:numPr>
                              <w:tabs>
                                <w:tab w:val="left" w:pos="367"/>
                              </w:tabs>
                              <w:spacing w:line="312" w:lineRule="exact"/>
                              <w:ind w:hanging="182"/>
                              <w:rPr>
                                <w:rFonts w:ascii="標楷體" w:eastAsia="標楷體" w:hAnsi="標楷體"/>
                                <w:sz w:val="24"/>
                              </w:rPr>
                            </w:pPr>
                            <w:r w:rsidRPr="00C95FD9">
                              <w:rPr>
                                <w:rFonts w:ascii="標楷體" w:eastAsia="標楷體" w:hAnsi="標楷體"/>
                                <w:sz w:val="24"/>
                              </w:rPr>
                              <w:t>工作團隊說明。</w:t>
                            </w:r>
                          </w:p>
                          <w:p w:rsidR="00F45847" w:rsidRPr="00CE0062" w:rsidRDefault="000F6EFF" w:rsidP="00CE0062">
                            <w:pPr>
                              <w:pStyle w:val="TableParagraph"/>
                              <w:numPr>
                                <w:ilvl w:val="0"/>
                                <w:numId w:val="7"/>
                              </w:numPr>
                              <w:tabs>
                                <w:tab w:val="left" w:pos="367"/>
                              </w:tabs>
                              <w:spacing w:line="313" w:lineRule="exact"/>
                              <w:ind w:hanging="182"/>
                              <w:rPr>
                                <w:rFonts w:ascii="標楷體" w:eastAsia="標楷體" w:hAnsi="標楷體"/>
                                <w:sz w:val="24"/>
                              </w:rPr>
                            </w:pPr>
                            <w:r w:rsidRPr="00C95FD9">
                              <w:rPr>
                                <w:rFonts w:ascii="標楷體" w:eastAsia="標楷體" w:hAnsi="標楷體"/>
                                <w:sz w:val="24"/>
                              </w:rPr>
                              <w:t>施工規劃及期程(含查核點)。</w:t>
                            </w:r>
                          </w:p>
                        </w:tc>
                        <w:tc>
                          <w:tcPr>
                            <w:tcW w:w="768" w:type="dxa"/>
                          </w:tcPr>
                          <w:p w:rsidR="003C614B" w:rsidRPr="00C95FD9" w:rsidRDefault="003C614B">
                            <w:pPr>
                              <w:pStyle w:val="TableParagraph"/>
                              <w:rPr>
                                <w:rFonts w:ascii="標楷體" w:eastAsia="標楷體" w:hAnsi="標楷體"/>
                                <w:sz w:val="26"/>
                              </w:rPr>
                            </w:pPr>
                          </w:p>
                          <w:p w:rsidR="003C614B" w:rsidRPr="00C95FD9" w:rsidRDefault="00575179" w:rsidP="00575179">
                            <w:pPr>
                              <w:pStyle w:val="TableParagraph"/>
                              <w:spacing w:before="192"/>
                              <w:ind w:right="152"/>
                              <w:jc w:val="right"/>
                              <w:rPr>
                                <w:rFonts w:ascii="標楷體" w:eastAsia="標楷體" w:hAnsi="標楷體"/>
                                <w:sz w:val="24"/>
                              </w:rPr>
                            </w:pPr>
                            <w:r>
                              <w:rPr>
                                <w:rFonts w:ascii="標楷體" w:eastAsia="標楷體" w:hAnsi="標楷體" w:hint="eastAsia"/>
                                <w:sz w:val="24"/>
                              </w:rPr>
                              <w:t>20</w:t>
                            </w:r>
                            <w:r w:rsidR="000F6EFF" w:rsidRPr="00C95FD9">
                              <w:rPr>
                                <w:rFonts w:ascii="標楷體" w:eastAsia="標楷體" w:hAnsi="標楷體"/>
                                <w:sz w:val="24"/>
                              </w:rPr>
                              <w:t>%</w:t>
                            </w:r>
                          </w:p>
                        </w:tc>
                      </w:tr>
                      <w:tr w:rsidR="003C614B" w:rsidRPr="00C95FD9" w:rsidTr="00C95FD9">
                        <w:trPr>
                          <w:trHeight w:val="1403"/>
                        </w:trPr>
                        <w:tc>
                          <w:tcPr>
                            <w:tcW w:w="523" w:type="dxa"/>
                          </w:tcPr>
                          <w:p w:rsidR="003C614B" w:rsidRPr="00C95FD9" w:rsidRDefault="003C614B">
                            <w:pPr>
                              <w:pStyle w:val="TableParagraph"/>
                              <w:rPr>
                                <w:rFonts w:ascii="標楷體" w:eastAsia="標楷體" w:hAnsi="標楷體"/>
                                <w:sz w:val="26"/>
                              </w:rPr>
                            </w:pPr>
                          </w:p>
                          <w:p w:rsidR="003C614B" w:rsidRPr="00C95FD9" w:rsidRDefault="003C614B">
                            <w:pPr>
                              <w:pStyle w:val="TableParagraph"/>
                              <w:rPr>
                                <w:rFonts w:ascii="標楷體" w:eastAsia="標楷體" w:hAnsi="標楷體"/>
                                <w:sz w:val="24"/>
                              </w:rPr>
                            </w:pPr>
                          </w:p>
                          <w:p w:rsidR="003C614B" w:rsidRPr="00C95FD9" w:rsidRDefault="000F6EFF">
                            <w:pPr>
                              <w:pStyle w:val="TableParagraph"/>
                              <w:ind w:left="9"/>
                              <w:jc w:val="center"/>
                              <w:rPr>
                                <w:rFonts w:ascii="標楷體" w:eastAsia="標楷體" w:hAnsi="標楷體"/>
                                <w:sz w:val="24"/>
                              </w:rPr>
                            </w:pPr>
                            <w:r w:rsidRPr="00C95FD9">
                              <w:rPr>
                                <w:rFonts w:ascii="標楷體" w:eastAsia="標楷體" w:hAnsi="標楷體"/>
                                <w:sz w:val="24"/>
                              </w:rPr>
                              <w:t>3</w:t>
                            </w:r>
                          </w:p>
                        </w:tc>
                        <w:tc>
                          <w:tcPr>
                            <w:tcW w:w="1831" w:type="dxa"/>
                          </w:tcPr>
                          <w:p w:rsidR="003C614B" w:rsidRPr="00C95FD9" w:rsidRDefault="003C614B">
                            <w:pPr>
                              <w:pStyle w:val="TableParagraph"/>
                              <w:rPr>
                                <w:rFonts w:ascii="標楷體" w:eastAsia="標楷體" w:hAnsi="標楷體"/>
                                <w:sz w:val="28"/>
                              </w:rPr>
                            </w:pPr>
                          </w:p>
                          <w:p w:rsidR="003C614B" w:rsidRPr="00C95FD9" w:rsidRDefault="003C614B">
                            <w:pPr>
                              <w:pStyle w:val="TableParagraph"/>
                              <w:spacing w:before="5"/>
                              <w:rPr>
                                <w:rFonts w:ascii="標楷體" w:eastAsia="標楷體" w:hAnsi="標楷體"/>
                                <w:sz w:val="18"/>
                              </w:rPr>
                            </w:pPr>
                          </w:p>
                          <w:p w:rsidR="003C614B" w:rsidRPr="00C95FD9" w:rsidRDefault="000F6EFF">
                            <w:pPr>
                              <w:pStyle w:val="TableParagraph"/>
                              <w:ind w:left="57" w:right="40"/>
                              <w:jc w:val="center"/>
                              <w:rPr>
                                <w:rFonts w:ascii="標楷體" w:eastAsia="標楷體" w:hAnsi="標楷體"/>
                                <w:sz w:val="28"/>
                              </w:rPr>
                            </w:pPr>
                            <w:r w:rsidRPr="00C95FD9">
                              <w:rPr>
                                <w:rFonts w:ascii="標楷體" w:eastAsia="標楷體" w:hAnsi="標楷體"/>
                                <w:sz w:val="28"/>
                              </w:rPr>
                              <w:t>營運計畫</w:t>
                            </w:r>
                          </w:p>
                        </w:tc>
                        <w:tc>
                          <w:tcPr>
                            <w:tcW w:w="6381" w:type="dxa"/>
                          </w:tcPr>
                          <w:p w:rsidR="003C614B" w:rsidRPr="00C95FD9" w:rsidRDefault="000F6EFF">
                            <w:pPr>
                              <w:pStyle w:val="TableParagraph"/>
                              <w:numPr>
                                <w:ilvl w:val="0"/>
                                <w:numId w:val="6"/>
                              </w:numPr>
                              <w:tabs>
                                <w:tab w:val="left" w:pos="367"/>
                              </w:tabs>
                              <w:spacing w:before="55" w:line="324" w:lineRule="exact"/>
                              <w:ind w:hanging="182"/>
                              <w:rPr>
                                <w:rFonts w:ascii="標楷體" w:eastAsia="標楷體" w:hAnsi="標楷體"/>
                                <w:sz w:val="24"/>
                              </w:rPr>
                            </w:pPr>
                            <w:r w:rsidRPr="00C95FD9">
                              <w:rPr>
                                <w:rFonts w:ascii="標楷體" w:eastAsia="標楷體" w:hAnsi="標楷體"/>
                                <w:sz w:val="24"/>
                              </w:rPr>
                              <w:t>營運組織及管理計畫。</w:t>
                            </w:r>
                          </w:p>
                          <w:p w:rsidR="003C614B" w:rsidRPr="00C95FD9" w:rsidRDefault="000F6EFF">
                            <w:pPr>
                              <w:pStyle w:val="TableParagraph"/>
                              <w:numPr>
                                <w:ilvl w:val="0"/>
                                <w:numId w:val="6"/>
                              </w:numPr>
                              <w:tabs>
                                <w:tab w:val="left" w:pos="367"/>
                              </w:tabs>
                              <w:spacing w:line="312" w:lineRule="exact"/>
                              <w:ind w:hanging="182"/>
                              <w:rPr>
                                <w:rFonts w:ascii="標楷體" w:eastAsia="標楷體" w:hAnsi="標楷體"/>
                                <w:sz w:val="24"/>
                              </w:rPr>
                            </w:pPr>
                            <w:r w:rsidRPr="00C95FD9">
                              <w:rPr>
                                <w:rFonts w:ascii="標楷體" w:eastAsia="標楷體" w:hAnsi="標楷體"/>
                                <w:sz w:val="24"/>
                              </w:rPr>
                              <w:t>設備運轉與維修計畫。</w:t>
                            </w:r>
                          </w:p>
                          <w:p w:rsidR="003C614B" w:rsidRPr="00C95FD9" w:rsidRDefault="000F6EFF">
                            <w:pPr>
                              <w:pStyle w:val="TableParagraph"/>
                              <w:numPr>
                                <w:ilvl w:val="0"/>
                                <w:numId w:val="6"/>
                              </w:numPr>
                              <w:tabs>
                                <w:tab w:val="left" w:pos="367"/>
                              </w:tabs>
                              <w:spacing w:line="312" w:lineRule="exact"/>
                              <w:ind w:hanging="182"/>
                              <w:rPr>
                                <w:rFonts w:ascii="標楷體" w:eastAsia="標楷體" w:hAnsi="標楷體"/>
                                <w:sz w:val="24"/>
                              </w:rPr>
                            </w:pPr>
                            <w:r w:rsidRPr="00C95FD9">
                              <w:rPr>
                                <w:rFonts w:ascii="標楷體" w:eastAsia="標楷體" w:hAnsi="標楷體"/>
                                <w:sz w:val="24"/>
                              </w:rPr>
                              <w:t>安全維護措施與緊急應變計畫。</w:t>
                            </w:r>
                          </w:p>
                          <w:p w:rsidR="003C614B" w:rsidRPr="00C95FD9" w:rsidRDefault="000F6EFF">
                            <w:pPr>
                              <w:pStyle w:val="TableParagraph"/>
                              <w:numPr>
                                <w:ilvl w:val="0"/>
                                <w:numId w:val="6"/>
                              </w:numPr>
                              <w:tabs>
                                <w:tab w:val="left" w:pos="367"/>
                              </w:tabs>
                              <w:spacing w:before="5" w:line="223" w:lineRule="auto"/>
                              <w:ind w:left="185" w:right="-15" w:firstLine="0"/>
                              <w:rPr>
                                <w:rFonts w:ascii="標楷體" w:eastAsia="標楷體" w:hAnsi="標楷體"/>
                                <w:sz w:val="24"/>
                              </w:rPr>
                            </w:pPr>
                            <w:r w:rsidRPr="00C95FD9">
                              <w:rPr>
                                <w:rFonts w:ascii="標楷體" w:eastAsia="標楷體" w:hAnsi="標楷體"/>
                                <w:sz w:val="24"/>
                              </w:rPr>
                              <w:t>品質保證、結構安全及漏水保固計畫</w:t>
                            </w:r>
                            <w:r w:rsidRPr="00C95FD9">
                              <w:rPr>
                                <w:rFonts w:ascii="標楷體" w:eastAsia="標楷體" w:hAnsi="標楷體" w:hint="eastAsia"/>
                                <w:sz w:val="24"/>
                              </w:rPr>
                              <w:t>。</w:t>
                            </w:r>
                          </w:p>
                        </w:tc>
                        <w:tc>
                          <w:tcPr>
                            <w:tcW w:w="768" w:type="dxa"/>
                          </w:tcPr>
                          <w:p w:rsidR="003C614B" w:rsidRPr="00C95FD9" w:rsidRDefault="003C614B">
                            <w:pPr>
                              <w:pStyle w:val="TableParagraph"/>
                              <w:rPr>
                                <w:rFonts w:ascii="標楷體" w:eastAsia="標楷體" w:hAnsi="標楷體"/>
                                <w:sz w:val="26"/>
                              </w:rPr>
                            </w:pPr>
                          </w:p>
                          <w:p w:rsidR="003C614B" w:rsidRPr="00C95FD9" w:rsidRDefault="003C614B">
                            <w:pPr>
                              <w:pStyle w:val="TableParagraph"/>
                              <w:rPr>
                                <w:rFonts w:ascii="標楷體" w:eastAsia="標楷體" w:hAnsi="標楷體"/>
                                <w:sz w:val="24"/>
                              </w:rPr>
                            </w:pPr>
                          </w:p>
                          <w:p w:rsidR="003C614B" w:rsidRPr="00C95FD9" w:rsidRDefault="000F6EFF">
                            <w:pPr>
                              <w:pStyle w:val="TableParagraph"/>
                              <w:ind w:right="152"/>
                              <w:jc w:val="right"/>
                              <w:rPr>
                                <w:rFonts w:ascii="標楷體" w:eastAsia="標楷體" w:hAnsi="標楷體"/>
                                <w:sz w:val="24"/>
                              </w:rPr>
                            </w:pPr>
                            <w:r w:rsidRPr="00C95FD9">
                              <w:rPr>
                                <w:rFonts w:ascii="標楷體" w:eastAsia="標楷體" w:hAnsi="標楷體"/>
                                <w:sz w:val="24"/>
                              </w:rPr>
                              <w:t>2</w:t>
                            </w:r>
                            <w:r w:rsidRPr="00C95FD9">
                              <w:rPr>
                                <w:rFonts w:ascii="標楷體" w:eastAsia="標楷體" w:hAnsi="標楷體" w:hint="eastAsia"/>
                                <w:sz w:val="24"/>
                              </w:rPr>
                              <w:t>0</w:t>
                            </w:r>
                            <w:r w:rsidRPr="00C95FD9">
                              <w:rPr>
                                <w:rFonts w:ascii="標楷體" w:eastAsia="標楷體" w:hAnsi="標楷體"/>
                                <w:sz w:val="24"/>
                              </w:rPr>
                              <w:t>%</w:t>
                            </w:r>
                          </w:p>
                        </w:tc>
                      </w:tr>
                      <w:tr w:rsidR="003C614B" w:rsidRPr="00C95FD9">
                        <w:trPr>
                          <w:trHeight w:val="1051"/>
                        </w:trPr>
                        <w:tc>
                          <w:tcPr>
                            <w:tcW w:w="523" w:type="dxa"/>
                          </w:tcPr>
                          <w:p w:rsidR="003C614B" w:rsidRPr="00C95FD9" w:rsidRDefault="003C614B">
                            <w:pPr>
                              <w:pStyle w:val="TableParagraph"/>
                              <w:rPr>
                                <w:rFonts w:ascii="標楷體" w:eastAsia="標楷體" w:hAnsi="標楷體"/>
                                <w:sz w:val="27"/>
                              </w:rPr>
                            </w:pPr>
                          </w:p>
                          <w:p w:rsidR="003C614B" w:rsidRPr="00C95FD9" w:rsidRDefault="000F6EFF">
                            <w:pPr>
                              <w:pStyle w:val="TableParagraph"/>
                              <w:ind w:left="9"/>
                              <w:jc w:val="center"/>
                              <w:rPr>
                                <w:rFonts w:ascii="標楷體" w:eastAsia="標楷體" w:hAnsi="標楷體"/>
                                <w:sz w:val="24"/>
                              </w:rPr>
                            </w:pPr>
                            <w:r w:rsidRPr="00C95FD9">
                              <w:rPr>
                                <w:rFonts w:ascii="標楷體" w:eastAsia="標楷體" w:hAnsi="標楷體"/>
                                <w:sz w:val="24"/>
                              </w:rPr>
                              <w:t>4</w:t>
                            </w:r>
                          </w:p>
                        </w:tc>
                        <w:tc>
                          <w:tcPr>
                            <w:tcW w:w="1831" w:type="dxa"/>
                          </w:tcPr>
                          <w:p w:rsidR="003C614B" w:rsidRPr="00C95FD9" w:rsidRDefault="003C614B">
                            <w:pPr>
                              <w:pStyle w:val="TableParagraph"/>
                              <w:spacing w:before="5"/>
                              <w:rPr>
                                <w:rFonts w:ascii="標楷體" w:eastAsia="標楷體" w:hAnsi="標楷體"/>
                                <w:sz w:val="23"/>
                              </w:rPr>
                            </w:pPr>
                          </w:p>
                          <w:p w:rsidR="003C614B" w:rsidRPr="00C95FD9" w:rsidRDefault="000F6EFF">
                            <w:pPr>
                              <w:pStyle w:val="TableParagraph"/>
                              <w:ind w:left="57" w:right="40"/>
                              <w:jc w:val="center"/>
                              <w:rPr>
                                <w:rFonts w:ascii="標楷體" w:eastAsia="標楷體" w:hAnsi="標楷體"/>
                                <w:sz w:val="28"/>
                              </w:rPr>
                            </w:pPr>
                            <w:r w:rsidRPr="00C95FD9">
                              <w:rPr>
                                <w:rFonts w:ascii="標楷體" w:eastAsia="標楷體" w:hAnsi="標楷體"/>
                                <w:sz w:val="28"/>
                              </w:rPr>
                              <w:t>廠商投標值</w:t>
                            </w:r>
                          </w:p>
                        </w:tc>
                        <w:tc>
                          <w:tcPr>
                            <w:tcW w:w="6381" w:type="dxa"/>
                          </w:tcPr>
                          <w:p w:rsidR="003C614B" w:rsidRPr="00C95FD9" w:rsidRDefault="000F6EFF">
                            <w:pPr>
                              <w:pStyle w:val="TableParagraph"/>
                              <w:numPr>
                                <w:ilvl w:val="0"/>
                                <w:numId w:val="5"/>
                              </w:numPr>
                              <w:tabs>
                                <w:tab w:val="left" w:pos="367"/>
                              </w:tabs>
                              <w:spacing w:before="45" w:line="324" w:lineRule="exact"/>
                              <w:ind w:hanging="182"/>
                              <w:rPr>
                                <w:rFonts w:ascii="標楷體" w:eastAsia="標楷體" w:hAnsi="標楷體"/>
                                <w:sz w:val="24"/>
                              </w:rPr>
                            </w:pPr>
                            <w:r w:rsidRPr="00C95FD9">
                              <w:rPr>
                                <w:rFonts w:ascii="標楷體" w:eastAsia="標楷體" w:hAnsi="標楷體"/>
                                <w:sz w:val="24"/>
                              </w:rPr>
                              <w:t>投標值=投標設備設置容量</w:t>
                            </w:r>
                            <w:r w:rsidRPr="00C95FD9">
                              <w:rPr>
                                <w:rFonts w:ascii="標楷體" w:eastAsia="標楷體" w:hAnsi="標楷體"/>
                                <w:spacing w:val="2"/>
                                <w:sz w:val="24"/>
                              </w:rPr>
                              <w:t>(kWp)×</w:t>
                            </w:r>
                            <w:r w:rsidRPr="00C95FD9">
                              <w:rPr>
                                <w:rFonts w:ascii="標楷體" w:eastAsia="標楷體" w:hAnsi="標楷體"/>
                                <w:sz w:val="24"/>
                              </w:rPr>
                              <w:t>回饋金百分比(%)</w:t>
                            </w:r>
                          </w:p>
                          <w:p w:rsidR="003C614B" w:rsidRPr="00C95FD9" w:rsidRDefault="000F6EFF" w:rsidP="00B95C94">
                            <w:pPr>
                              <w:pStyle w:val="TableParagraph"/>
                              <w:numPr>
                                <w:ilvl w:val="0"/>
                                <w:numId w:val="5"/>
                              </w:numPr>
                              <w:tabs>
                                <w:tab w:val="left" w:pos="367"/>
                              </w:tabs>
                              <w:spacing w:before="5" w:line="223" w:lineRule="auto"/>
                              <w:ind w:left="185" w:right="201" w:firstLine="0"/>
                              <w:rPr>
                                <w:rFonts w:ascii="標楷體" w:eastAsia="標楷體" w:hAnsi="標楷體"/>
                                <w:sz w:val="24"/>
                              </w:rPr>
                            </w:pPr>
                            <w:r w:rsidRPr="00C95FD9">
                              <w:rPr>
                                <w:rFonts w:ascii="標楷體" w:eastAsia="標楷體" w:hAnsi="標楷體"/>
                                <w:sz w:val="24"/>
                              </w:rPr>
                              <w:t>投標設備設置容量及回饋金百分比(至少</w:t>
                            </w:r>
                            <w:r w:rsidRPr="00BD0718">
                              <w:rPr>
                                <w:rFonts w:ascii="標楷體" w:eastAsia="標楷體" w:hAnsi="標楷體"/>
                                <w:b/>
                                <w:color w:val="FF0000"/>
                                <w:sz w:val="24"/>
                              </w:rPr>
                              <w:t>為</w:t>
                            </w:r>
                            <w:r w:rsidR="00B4250D">
                              <w:rPr>
                                <w:rFonts w:ascii="標楷體" w:eastAsia="標楷體" w:hAnsi="標楷體"/>
                                <w:b/>
                                <w:color w:val="FF0000"/>
                                <w:sz w:val="24"/>
                              </w:rPr>
                              <w:t>10</w:t>
                            </w:r>
                            <w:r w:rsidRPr="00BD0718">
                              <w:rPr>
                                <w:rFonts w:ascii="標楷體" w:eastAsia="標楷體" w:hAnsi="標楷體"/>
                                <w:b/>
                                <w:color w:val="FF0000"/>
                                <w:sz w:val="24"/>
                              </w:rPr>
                              <w:t>%)</w:t>
                            </w:r>
                            <w:r w:rsidRPr="00C95FD9">
                              <w:rPr>
                                <w:rFonts w:ascii="標楷體" w:eastAsia="標楷體" w:hAnsi="標楷體"/>
                                <w:spacing w:val="-4"/>
                                <w:sz w:val="24"/>
                              </w:rPr>
                              <w:t>之數值填</w:t>
                            </w:r>
                            <w:r w:rsidRPr="00C95FD9">
                              <w:rPr>
                                <w:rFonts w:ascii="標楷體" w:eastAsia="標楷體" w:hAnsi="標楷體"/>
                                <w:sz w:val="24"/>
                              </w:rPr>
                              <w:t>寫至小數點後</w:t>
                            </w:r>
                            <w:bookmarkStart w:id="1" w:name="_GoBack"/>
                            <w:r w:rsidR="00B95C94" w:rsidRPr="00B95C94">
                              <w:rPr>
                                <w:rFonts w:ascii="標楷體" w:eastAsia="標楷體" w:hAnsi="標楷體" w:hint="eastAsia"/>
                                <w:color w:val="FF0000"/>
                                <w:sz w:val="24"/>
                              </w:rPr>
                              <w:t>一</w:t>
                            </w:r>
                            <w:bookmarkEnd w:id="1"/>
                            <w:r w:rsidRPr="00C95FD9">
                              <w:rPr>
                                <w:rFonts w:ascii="標楷體" w:eastAsia="標楷體" w:hAnsi="標楷體"/>
                                <w:sz w:val="24"/>
                              </w:rPr>
                              <w:t>位。</w:t>
                            </w:r>
                          </w:p>
                        </w:tc>
                        <w:tc>
                          <w:tcPr>
                            <w:tcW w:w="768" w:type="dxa"/>
                          </w:tcPr>
                          <w:p w:rsidR="003C614B" w:rsidRPr="00C95FD9" w:rsidRDefault="003C614B">
                            <w:pPr>
                              <w:pStyle w:val="TableParagraph"/>
                              <w:spacing w:before="7"/>
                              <w:rPr>
                                <w:rFonts w:ascii="標楷體" w:eastAsia="標楷體" w:hAnsi="標楷體"/>
                                <w:sz w:val="25"/>
                              </w:rPr>
                            </w:pPr>
                          </w:p>
                          <w:p w:rsidR="003C614B" w:rsidRPr="00C95FD9" w:rsidRDefault="00575179" w:rsidP="00575179">
                            <w:pPr>
                              <w:pStyle w:val="TableParagraph"/>
                              <w:ind w:right="144"/>
                              <w:jc w:val="right"/>
                              <w:rPr>
                                <w:rFonts w:ascii="標楷體" w:eastAsia="標楷體" w:hAnsi="標楷體"/>
                                <w:sz w:val="24"/>
                              </w:rPr>
                            </w:pPr>
                            <w:r>
                              <w:rPr>
                                <w:rFonts w:ascii="標楷體" w:eastAsia="標楷體" w:hAnsi="標楷體" w:hint="eastAsia"/>
                                <w:sz w:val="24"/>
                              </w:rPr>
                              <w:t>2</w:t>
                            </w:r>
                            <w:r w:rsidR="000F6EFF" w:rsidRPr="00C95FD9">
                              <w:rPr>
                                <w:rFonts w:ascii="標楷體" w:eastAsia="標楷體" w:hAnsi="標楷體"/>
                                <w:sz w:val="24"/>
                              </w:rPr>
                              <w:t>0</w:t>
                            </w:r>
                            <w:r w:rsidR="000F6EFF" w:rsidRPr="00C95FD9">
                              <w:rPr>
                                <w:rFonts w:ascii="標楷體" w:eastAsia="標楷體" w:hAnsi="標楷體" w:hint="eastAsia"/>
                                <w:sz w:val="24"/>
                              </w:rPr>
                              <w:t>%</w:t>
                            </w:r>
                          </w:p>
                        </w:tc>
                      </w:tr>
                      <w:tr w:rsidR="003C614B" w:rsidRPr="00C95FD9" w:rsidTr="00A8092E">
                        <w:trPr>
                          <w:trHeight w:val="2355"/>
                        </w:trPr>
                        <w:tc>
                          <w:tcPr>
                            <w:tcW w:w="523" w:type="dxa"/>
                          </w:tcPr>
                          <w:p w:rsidR="003C614B" w:rsidRPr="00C95FD9" w:rsidRDefault="003C614B">
                            <w:pPr>
                              <w:pStyle w:val="TableParagraph"/>
                              <w:rPr>
                                <w:rFonts w:ascii="標楷體" w:eastAsia="標楷體" w:hAnsi="標楷體"/>
                                <w:sz w:val="26"/>
                              </w:rPr>
                            </w:pPr>
                          </w:p>
                          <w:p w:rsidR="003C614B" w:rsidRPr="00C95FD9" w:rsidRDefault="003C614B">
                            <w:pPr>
                              <w:pStyle w:val="TableParagraph"/>
                              <w:rPr>
                                <w:rFonts w:ascii="標楷體" w:eastAsia="標楷體" w:hAnsi="標楷體"/>
                                <w:sz w:val="26"/>
                              </w:rPr>
                            </w:pPr>
                          </w:p>
                          <w:p w:rsidR="003C614B" w:rsidRPr="00C95FD9" w:rsidRDefault="003C614B">
                            <w:pPr>
                              <w:pStyle w:val="TableParagraph"/>
                              <w:spacing w:before="6"/>
                              <w:rPr>
                                <w:rFonts w:ascii="標楷體" w:eastAsia="標楷體" w:hAnsi="標楷體"/>
                                <w:sz w:val="35"/>
                              </w:rPr>
                            </w:pPr>
                          </w:p>
                          <w:p w:rsidR="003C614B" w:rsidRPr="00C95FD9" w:rsidRDefault="000F6EFF">
                            <w:pPr>
                              <w:pStyle w:val="TableParagraph"/>
                              <w:ind w:left="9"/>
                              <w:jc w:val="center"/>
                              <w:rPr>
                                <w:rFonts w:ascii="標楷體" w:eastAsia="標楷體" w:hAnsi="標楷體"/>
                                <w:sz w:val="24"/>
                              </w:rPr>
                            </w:pPr>
                            <w:r w:rsidRPr="00C95FD9">
                              <w:rPr>
                                <w:rFonts w:ascii="標楷體" w:eastAsia="標楷體" w:hAnsi="標楷體"/>
                                <w:sz w:val="24"/>
                              </w:rPr>
                              <w:t>5</w:t>
                            </w:r>
                          </w:p>
                        </w:tc>
                        <w:tc>
                          <w:tcPr>
                            <w:tcW w:w="1831" w:type="dxa"/>
                          </w:tcPr>
                          <w:p w:rsidR="003C614B" w:rsidRPr="00C95FD9" w:rsidRDefault="003C614B">
                            <w:pPr>
                              <w:pStyle w:val="TableParagraph"/>
                              <w:rPr>
                                <w:rFonts w:ascii="標楷體" w:eastAsia="標楷體" w:hAnsi="標楷體"/>
                                <w:sz w:val="28"/>
                              </w:rPr>
                            </w:pPr>
                          </w:p>
                          <w:p w:rsidR="003C614B" w:rsidRPr="00C95FD9" w:rsidRDefault="003C614B">
                            <w:pPr>
                              <w:pStyle w:val="TableParagraph"/>
                              <w:rPr>
                                <w:rFonts w:ascii="標楷體" w:eastAsia="標楷體" w:hAnsi="標楷體"/>
                                <w:sz w:val="28"/>
                              </w:rPr>
                            </w:pPr>
                          </w:p>
                          <w:p w:rsidR="003C614B" w:rsidRPr="00C95FD9" w:rsidRDefault="000F6EFF">
                            <w:pPr>
                              <w:pStyle w:val="TableParagraph"/>
                              <w:spacing w:before="223" w:line="223" w:lineRule="auto"/>
                              <w:ind w:left="76" w:right="59" w:firstLine="141"/>
                              <w:rPr>
                                <w:rFonts w:ascii="標楷體" w:eastAsia="標楷體" w:hAnsi="標楷體"/>
                                <w:sz w:val="28"/>
                              </w:rPr>
                            </w:pPr>
                            <w:r w:rsidRPr="00C95FD9">
                              <w:rPr>
                                <w:rFonts w:ascii="標楷體" w:eastAsia="標楷體" w:hAnsi="標楷體"/>
                                <w:sz w:val="28"/>
                              </w:rPr>
                              <w:t>回饋金額及加值服務計畫</w:t>
                            </w:r>
                          </w:p>
                        </w:tc>
                        <w:tc>
                          <w:tcPr>
                            <w:tcW w:w="6381" w:type="dxa"/>
                          </w:tcPr>
                          <w:p w:rsidR="003C614B" w:rsidRPr="00C95FD9" w:rsidRDefault="000F6EFF">
                            <w:pPr>
                              <w:pStyle w:val="TableParagraph"/>
                              <w:numPr>
                                <w:ilvl w:val="0"/>
                                <w:numId w:val="4"/>
                              </w:numPr>
                              <w:tabs>
                                <w:tab w:val="left" w:pos="427"/>
                              </w:tabs>
                              <w:spacing w:before="108" w:line="324" w:lineRule="exact"/>
                              <w:ind w:hanging="242"/>
                              <w:rPr>
                                <w:rFonts w:ascii="標楷體" w:eastAsia="標楷體" w:hAnsi="標楷體"/>
                              </w:rPr>
                            </w:pPr>
                            <w:r w:rsidRPr="00C95FD9">
                              <w:rPr>
                                <w:rFonts w:ascii="標楷體" w:eastAsia="標楷體" w:hAnsi="標楷體"/>
                                <w:sz w:val="24"/>
                              </w:rPr>
                              <w:t>「預定標租系統設置容量(kWp)」乘以「售電回饋百分比</w:t>
                            </w:r>
                          </w:p>
                          <w:p w:rsidR="000F6EFF" w:rsidRPr="00C95FD9" w:rsidRDefault="000F6EFF" w:rsidP="000F6EFF">
                            <w:pPr>
                              <w:pStyle w:val="TableParagraph"/>
                              <w:spacing w:line="272" w:lineRule="exact"/>
                              <w:ind w:left="185"/>
                              <w:rPr>
                                <w:rFonts w:ascii="標楷體" w:eastAsia="標楷體" w:hAnsi="標楷體"/>
                                <w:sz w:val="24"/>
                              </w:rPr>
                            </w:pPr>
                            <w:r w:rsidRPr="00C95FD9">
                              <w:rPr>
                                <w:rFonts w:ascii="標楷體" w:eastAsia="標楷體" w:hAnsi="標楷體"/>
                                <w:sz w:val="24"/>
                              </w:rPr>
                              <w:t>（</w:t>
                            </w:r>
                            <w:r w:rsidRPr="00C95FD9">
                              <w:rPr>
                                <w:rFonts w:ascii="標楷體" w:eastAsia="標楷體" w:hAnsi="標楷體" w:hint="eastAsia"/>
                                <w:sz w:val="24"/>
                              </w:rPr>
                              <w:t>%</w:t>
                            </w:r>
                            <w:r w:rsidRPr="00C95FD9">
                              <w:rPr>
                                <w:rFonts w:ascii="標楷體" w:eastAsia="標楷體" w:hAnsi="標楷體"/>
                                <w:sz w:val="24"/>
                              </w:rPr>
                              <w:t>）」(請以新台幣預估)</w:t>
                            </w:r>
                          </w:p>
                          <w:p w:rsidR="003C614B" w:rsidRPr="004F3363" w:rsidRDefault="000F6EFF">
                            <w:pPr>
                              <w:pStyle w:val="TableParagraph"/>
                              <w:numPr>
                                <w:ilvl w:val="0"/>
                                <w:numId w:val="4"/>
                              </w:numPr>
                              <w:tabs>
                                <w:tab w:val="left" w:pos="367"/>
                              </w:tabs>
                              <w:spacing w:line="223" w:lineRule="auto"/>
                              <w:ind w:left="185" w:right="3" w:firstLine="0"/>
                              <w:rPr>
                                <w:rFonts w:ascii="標楷體" w:eastAsia="標楷體" w:hAnsi="標楷體"/>
                              </w:rPr>
                            </w:pPr>
                            <w:r w:rsidRPr="00C95FD9">
                              <w:rPr>
                                <w:rFonts w:ascii="標楷體" w:eastAsia="標楷體" w:hAnsi="標楷體"/>
                                <w:spacing w:val="-1"/>
                                <w:sz w:val="24"/>
                              </w:rPr>
                              <w:t>其他承諾回饋予提供建築物場址設置太陽光電發電設備所</w:t>
                            </w:r>
                            <w:r w:rsidRPr="00C95FD9">
                              <w:rPr>
                                <w:rFonts w:ascii="標楷體" w:eastAsia="標楷體" w:hAnsi="標楷體"/>
                                <w:sz w:val="24"/>
                              </w:rPr>
                              <w:t>在機關之計畫，內容需與節能</w:t>
                            </w:r>
                            <w:proofErr w:type="gramStart"/>
                            <w:r w:rsidRPr="00C95FD9">
                              <w:rPr>
                                <w:rFonts w:ascii="標楷體" w:eastAsia="標楷體" w:hAnsi="標楷體"/>
                                <w:sz w:val="24"/>
                              </w:rPr>
                              <w:t>減碳、</w:t>
                            </w:r>
                            <w:proofErr w:type="gramEnd"/>
                            <w:r w:rsidRPr="00C95FD9">
                              <w:rPr>
                                <w:rFonts w:ascii="標楷體" w:eastAsia="標楷體" w:hAnsi="標楷體"/>
                                <w:sz w:val="24"/>
                              </w:rPr>
                              <w:t>推廣再生能源、設置智慧設施等內容相關，如各項設備更新與升級、新興節能方式、智慧設施，或其他有利校方公眾使用之計劃(約計等值新台幣)。</w:t>
                            </w:r>
                          </w:p>
                          <w:p w:rsidR="004F3363" w:rsidRPr="00C95FD9" w:rsidRDefault="004F3363">
                            <w:pPr>
                              <w:pStyle w:val="TableParagraph"/>
                              <w:numPr>
                                <w:ilvl w:val="0"/>
                                <w:numId w:val="4"/>
                              </w:numPr>
                              <w:tabs>
                                <w:tab w:val="left" w:pos="367"/>
                              </w:tabs>
                              <w:spacing w:line="223" w:lineRule="auto"/>
                              <w:ind w:left="185" w:right="3" w:firstLine="0"/>
                              <w:rPr>
                                <w:rFonts w:ascii="標楷體" w:eastAsia="標楷體" w:hAnsi="標楷體"/>
                              </w:rPr>
                            </w:pPr>
                            <w:r>
                              <w:rPr>
                                <w:rFonts w:ascii="標楷體" w:eastAsia="標楷體" w:hAnsi="標楷體"/>
                                <w:sz w:val="24"/>
                              </w:rPr>
                              <w:t>拆除</w:t>
                            </w:r>
                            <w:proofErr w:type="gramStart"/>
                            <w:r>
                              <w:rPr>
                                <w:rFonts w:ascii="標楷體" w:eastAsia="標楷體" w:hAnsi="標楷體" w:hint="eastAsia"/>
                                <w:sz w:val="24"/>
                              </w:rPr>
                              <w:t>仁愛樓舊有</w:t>
                            </w:r>
                            <w:proofErr w:type="gramEnd"/>
                            <w:r>
                              <w:rPr>
                                <w:rFonts w:ascii="標楷體" w:eastAsia="標楷體" w:hAnsi="標楷體" w:hint="eastAsia"/>
                                <w:sz w:val="24"/>
                              </w:rPr>
                              <w:t>光電設備並進行回收，</w:t>
                            </w:r>
                            <w:r>
                              <w:rPr>
                                <w:rFonts w:ascii="標楷體" w:eastAsia="標楷體" w:hAnsi="標楷體"/>
                                <w:sz w:val="24"/>
                              </w:rPr>
                              <w:t>其回收後之回饋金及付款方式</w:t>
                            </w:r>
                            <w:r>
                              <w:rPr>
                                <w:rFonts w:ascii="標楷體" w:eastAsia="標楷體" w:hAnsi="標楷體" w:hint="eastAsia"/>
                                <w:sz w:val="24"/>
                              </w:rPr>
                              <w:t>說明。</w:t>
                            </w:r>
                          </w:p>
                        </w:tc>
                        <w:tc>
                          <w:tcPr>
                            <w:tcW w:w="768" w:type="dxa"/>
                          </w:tcPr>
                          <w:p w:rsidR="003C614B" w:rsidRPr="00C95FD9" w:rsidRDefault="003C614B">
                            <w:pPr>
                              <w:pStyle w:val="TableParagraph"/>
                              <w:rPr>
                                <w:rFonts w:ascii="標楷體" w:eastAsia="標楷體" w:hAnsi="標楷體"/>
                                <w:sz w:val="24"/>
                              </w:rPr>
                            </w:pPr>
                          </w:p>
                          <w:p w:rsidR="003C614B" w:rsidRPr="00C95FD9" w:rsidRDefault="003C614B">
                            <w:pPr>
                              <w:pStyle w:val="TableParagraph"/>
                              <w:rPr>
                                <w:rFonts w:ascii="標楷體" w:eastAsia="標楷體" w:hAnsi="標楷體"/>
                                <w:sz w:val="24"/>
                              </w:rPr>
                            </w:pPr>
                          </w:p>
                          <w:p w:rsidR="003C614B" w:rsidRPr="00C95FD9" w:rsidRDefault="003C614B">
                            <w:pPr>
                              <w:pStyle w:val="TableParagraph"/>
                              <w:rPr>
                                <w:rFonts w:ascii="標楷體" w:eastAsia="標楷體" w:hAnsi="標楷體"/>
                                <w:sz w:val="24"/>
                              </w:rPr>
                            </w:pPr>
                          </w:p>
                          <w:p w:rsidR="003C614B" w:rsidRPr="00C95FD9" w:rsidRDefault="00253424">
                            <w:pPr>
                              <w:pStyle w:val="TableParagraph"/>
                              <w:spacing w:before="188"/>
                              <w:ind w:left="251"/>
                              <w:rPr>
                                <w:rFonts w:ascii="標楷體" w:eastAsia="標楷體" w:hAnsi="標楷體"/>
                                <w:sz w:val="24"/>
                              </w:rPr>
                            </w:pPr>
                            <w:r>
                              <w:rPr>
                                <w:rFonts w:ascii="標楷體" w:eastAsia="標楷體" w:hAnsi="標楷體"/>
                                <w:spacing w:val="2"/>
                                <w:position w:val="2"/>
                                <w:sz w:val="24"/>
                              </w:rPr>
                              <w:t>10</w:t>
                            </w:r>
                            <w:r w:rsidR="000F6EFF" w:rsidRPr="00C95FD9">
                              <w:rPr>
                                <w:rFonts w:ascii="標楷體" w:eastAsia="標楷體" w:hAnsi="標楷體"/>
                                <w:spacing w:val="2"/>
                                <w:position w:val="2"/>
                                <w:sz w:val="24"/>
                              </w:rPr>
                              <w:t xml:space="preserve"> </w:t>
                            </w:r>
                            <w:r w:rsidR="000F6EFF" w:rsidRPr="00C95FD9">
                              <w:rPr>
                                <w:rFonts w:ascii="標楷體" w:eastAsia="標楷體" w:hAnsi="標楷體"/>
                                <w:noProof/>
                                <w:spacing w:val="5"/>
                                <w:sz w:val="24"/>
                                <w:lang w:val="en-US" w:bidi="ar-SA"/>
                              </w:rPr>
                              <w:drawing>
                                <wp:inline distT="0" distB="0" distL="0" distR="0" wp14:anchorId="032F8E62" wp14:editId="5275EE83">
                                  <wp:extent cx="69850" cy="117475"/>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69850" cy="117475"/>
                                          </a:xfrm>
                                          <a:prstGeom prst="rect">
                                            <a:avLst/>
                                          </a:prstGeom>
                                        </pic:spPr>
                                      </pic:pic>
                                    </a:graphicData>
                                  </a:graphic>
                                </wp:inline>
                              </w:drawing>
                            </w:r>
                          </w:p>
                        </w:tc>
                      </w:tr>
                      <w:tr w:rsidR="00231024" w:rsidRPr="00C95FD9" w:rsidTr="00253424">
                        <w:trPr>
                          <w:trHeight w:val="2355"/>
                        </w:trPr>
                        <w:tc>
                          <w:tcPr>
                            <w:tcW w:w="523" w:type="dxa"/>
                            <w:vAlign w:val="center"/>
                          </w:tcPr>
                          <w:p w:rsidR="00231024" w:rsidRPr="00C95FD9" w:rsidRDefault="00231024" w:rsidP="00231024">
                            <w:pPr>
                              <w:pStyle w:val="TableParagraph"/>
                              <w:rPr>
                                <w:rFonts w:ascii="標楷體" w:eastAsia="標楷體" w:hAnsi="標楷體"/>
                                <w:sz w:val="26"/>
                              </w:rPr>
                            </w:pPr>
                            <w:r>
                              <w:rPr>
                                <w:rFonts w:ascii="標楷體" w:eastAsia="標楷體" w:hAnsi="標楷體" w:hint="eastAsia"/>
                                <w:sz w:val="26"/>
                              </w:rPr>
                              <w:t>6</w:t>
                            </w:r>
                          </w:p>
                        </w:tc>
                        <w:tc>
                          <w:tcPr>
                            <w:tcW w:w="1831" w:type="dxa"/>
                            <w:vAlign w:val="center"/>
                          </w:tcPr>
                          <w:p w:rsidR="00231024" w:rsidRPr="00C95FD9" w:rsidRDefault="00231024" w:rsidP="00231024">
                            <w:pPr>
                              <w:pStyle w:val="TableParagraph"/>
                              <w:rPr>
                                <w:rFonts w:ascii="標楷體" w:eastAsia="標楷體" w:hAnsi="標楷體"/>
                                <w:sz w:val="28"/>
                              </w:rPr>
                            </w:pPr>
                            <w:r w:rsidRPr="00253424">
                              <w:rPr>
                                <w:rFonts w:ascii="標楷體" w:eastAsia="標楷體" w:hAnsi="標楷體" w:hint="eastAsia"/>
                                <w:sz w:val="28"/>
                              </w:rPr>
                              <w:t>風雨球場興建</w:t>
                            </w:r>
                            <w:r>
                              <w:rPr>
                                <w:rFonts w:ascii="標楷體" w:eastAsia="標楷體" w:hAnsi="標楷體" w:hint="eastAsia"/>
                                <w:sz w:val="28"/>
                              </w:rPr>
                              <w:t>規劃</w:t>
                            </w:r>
                          </w:p>
                        </w:tc>
                        <w:tc>
                          <w:tcPr>
                            <w:tcW w:w="6381" w:type="dxa"/>
                            <w:vAlign w:val="center"/>
                          </w:tcPr>
                          <w:p w:rsidR="00231024" w:rsidRDefault="00231024" w:rsidP="00231024">
                            <w:pPr>
                              <w:pStyle w:val="TableParagraph"/>
                              <w:tabs>
                                <w:tab w:val="left" w:pos="367"/>
                              </w:tabs>
                              <w:spacing w:line="312" w:lineRule="exact"/>
                              <w:ind w:left="366"/>
                              <w:rPr>
                                <w:rFonts w:ascii="標楷體" w:eastAsia="標楷體" w:hAnsi="標楷體"/>
                                <w:sz w:val="24"/>
                              </w:rPr>
                            </w:pPr>
                            <w:r>
                              <w:rPr>
                                <w:rFonts w:ascii="標楷體" w:eastAsia="標楷體" w:hAnsi="標楷體" w:hint="eastAsia"/>
                                <w:sz w:val="24"/>
                              </w:rPr>
                              <w:t>1</w:t>
                            </w:r>
                            <w:r>
                              <w:rPr>
                                <w:rFonts w:ascii="標楷體" w:eastAsia="標楷體" w:hAnsi="標楷體"/>
                                <w:sz w:val="24"/>
                              </w:rPr>
                              <w:t>.</w:t>
                            </w:r>
                            <w:r>
                              <w:rPr>
                                <w:rFonts w:ascii="標楷體" w:eastAsia="標楷體" w:hAnsi="標楷體" w:hint="eastAsia"/>
                                <w:sz w:val="24"/>
                              </w:rPr>
                              <w:t>原籃球場周遭移植移除(或修剪</w:t>
                            </w:r>
                            <w:r>
                              <w:rPr>
                                <w:rFonts w:ascii="標楷體" w:eastAsia="標楷體" w:hAnsi="標楷體"/>
                                <w:sz w:val="24"/>
                              </w:rPr>
                              <w:t>)</w:t>
                            </w:r>
                            <w:r>
                              <w:rPr>
                                <w:rFonts w:ascii="標楷體" w:eastAsia="標楷體" w:hAnsi="標楷體" w:hint="eastAsia"/>
                                <w:sz w:val="24"/>
                              </w:rPr>
                              <w:t>樹木規劃。</w:t>
                            </w:r>
                          </w:p>
                          <w:p w:rsidR="00231024" w:rsidRDefault="00231024" w:rsidP="00231024">
                            <w:pPr>
                              <w:pStyle w:val="TableParagraph"/>
                              <w:tabs>
                                <w:tab w:val="left" w:pos="367"/>
                              </w:tabs>
                              <w:spacing w:line="312" w:lineRule="exact"/>
                              <w:ind w:left="366"/>
                              <w:rPr>
                                <w:rFonts w:ascii="標楷體" w:eastAsia="標楷體" w:hAnsi="標楷體"/>
                                <w:sz w:val="24"/>
                              </w:rPr>
                            </w:pPr>
                            <w:r>
                              <w:rPr>
                                <w:rFonts w:ascii="標楷體" w:eastAsia="標楷體" w:hAnsi="標楷體" w:hint="eastAsia"/>
                                <w:sz w:val="24"/>
                              </w:rPr>
                              <w:t>2</w:t>
                            </w:r>
                            <w:r>
                              <w:rPr>
                                <w:rFonts w:ascii="標楷體" w:eastAsia="標楷體" w:hAnsi="標楷體"/>
                                <w:sz w:val="24"/>
                              </w:rPr>
                              <w:t>.</w:t>
                            </w:r>
                            <w:r w:rsidRPr="00C95FD9">
                              <w:rPr>
                                <w:rFonts w:ascii="標楷體" w:eastAsia="標楷體" w:hAnsi="標楷體"/>
                                <w:sz w:val="24"/>
                              </w:rPr>
                              <w:t>品質保證、結構安全及漏水保固計畫</w:t>
                            </w:r>
                            <w:r w:rsidRPr="00C95FD9">
                              <w:rPr>
                                <w:rFonts w:ascii="標楷體" w:eastAsia="標楷體" w:hAnsi="標楷體" w:hint="eastAsia"/>
                                <w:sz w:val="24"/>
                              </w:rPr>
                              <w:t>。</w:t>
                            </w:r>
                          </w:p>
                          <w:p w:rsidR="00231024" w:rsidRDefault="00231024" w:rsidP="00231024">
                            <w:pPr>
                              <w:pStyle w:val="TableParagraph"/>
                              <w:tabs>
                                <w:tab w:val="left" w:pos="367"/>
                              </w:tabs>
                              <w:spacing w:line="312" w:lineRule="exact"/>
                              <w:ind w:left="366"/>
                              <w:rPr>
                                <w:rFonts w:ascii="標楷體" w:eastAsia="標楷體" w:hAnsi="標楷體"/>
                                <w:sz w:val="24"/>
                              </w:rPr>
                            </w:pPr>
                            <w:r>
                              <w:rPr>
                                <w:rFonts w:ascii="標楷體" w:eastAsia="標楷體" w:hAnsi="標楷體" w:hint="eastAsia"/>
                                <w:sz w:val="24"/>
                              </w:rPr>
                              <w:t>3</w:t>
                            </w:r>
                            <w:r>
                              <w:rPr>
                                <w:rFonts w:ascii="標楷體" w:eastAsia="標楷體" w:hAnsi="標楷體"/>
                                <w:sz w:val="24"/>
                              </w:rPr>
                              <w:t>.雨水導流之</w:t>
                            </w:r>
                            <w:proofErr w:type="gramStart"/>
                            <w:r>
                              <w:rPr>
                                <w:rFonts w:ascii="標楷體" w:eastAsia="標楷體" w:hAnsi="標楷體"/>
                                <w:sz w:val="24"/>
                              </w:rPr>
                              <w:t>規</w:t>
                            </w:r>
                            <w:proofErr w:type="gramEnd"/>
                            <w:r>
                              <w:rPr>
                                <w:rFonts w:ascii="標楷體" w:eastAsia="標楷體" w:hAnsi="標楷體"/>
                                <w:sz w:val="24"/>
                              </w:rPr>
                              <w:t>畫</w:t>
                            </w:r>
                            <w:r>
                              <w:rPr>
                                <w:rFonts w:ascii="標楷體" w:eastAsia="標楷體" w:hAnsi="標楷體" w:hint="eastAsia"/>
                                <w:sz w:val="24"/>
                              </w:rPr>
                              <w:t>。</w:t>
                            </w:r>
                            <w:r>
                              <w:rPr>
                                <w:rFonts w:ascii="標楷體" w:eastAsia="標楷體" w:hAnsi="標楷體"/>
                                <w:sz w:val="24"/>
                              </w:rPr>
                              <w:t>{</w:t>
                            </w:r>
                            <w:r>
                              <w:rPr>
                                <w:rFonts w:ascii="標楷體" w:eastAsia="標楷體" w:hAnsi="標楷體" w:hint="eastAsia"/>
                                <w:sz w:val="24"/>
                              </w:rPr>
                              <w:t>為使</w:t>
                            </w:r>
                            <w:r>
                              <w:rPr>
                                <w:rFonts w:ascii="標楷體" w:eastAsia="標楷體" w:hAnsi="標楷體"/>
                                <w:sz w:val="24"/>
                              </w:rPr>
                              <w:t>該場地</w:t>
                            </w:r>
                            <w:r>
                              <w:rPr>
                                <w:rFonts w:ascii="標楷體" w:eastAsia="標楷體" w:hAnsi="標楷體" w:hint="eastAsia"/>
                                <w:sz w:val="24"/>
                              </w:rPr>
                              <w:t>在雨天能</w:t>
                            </w:r>
                            <w:r>
                              <w:rPr>
                                <w:rFonts w:ascii="標楷體" w:eastAsia="標楷體" w:hAnsi="標楷體"/>
                                <w:sz w:val="24"/>
                              </w:rPr>
                              <w:t>達到上課使用</w:t>
                            </w:r>
                            <w:r>
                              <w:rPr>
                                <w:rFonts w:ascii="標楷體" w:eastAsia="標楷體" w:hAnsi="標楷體" w:hint="eastAsia"/>
                                <w:sz w:val="24"/>
                              </w:rPr>
                              <w:t>標準</w:t>
                            </w:r>
                            <w:r>
                              <w:rPr>
                                <w:rFonts w:ascii="標楷體" w:eastAsia="標楷體" w:hAnsi="標楷體"/>
                                <w:sz w:val="24"/>
                              </w:rPr>
                              <w:t>(</w:t>
                            </w:r>
                            <w:proofErr w:type="gramStart"/>
                            <w:r>
                              <w:rPr>
                                <w:rFonts w:ascii="標楷體" w:eastAsia="標楷體" w:hAnsi="標楷體" w:hint="eastAsia"/>
                                <w:sz w:val="24"/>
                              </w:rPr>
                              <w:t>場地不濕滑</w:t>
                            </w:r>
                            <w:proofErr w:type="gramEnd"/>
                            <w:r>
                              <w:rPr>
                                <w:rFonts w:ascii="標楷體" w:eastAsia="標楷體" w:hAnsi="標楷體"/>
                                <w:sz w:val="24"/>
                              </w:rPr>
                              <w:t>)</w:t>
                            </w:r>
                            <w:r>
                              <w:rPr>
                                <w:rFonts w:ascii="標楷體" w:eastAsia="標楷體" w:hAnsi="標楷體" w:hint="eastAsia"/>
                                <w:sz w:val="24"/>
                              </w:rPr>
                              <w:t xml:space="preserve">} </w:t>
                            </w:r>
                          </w:p>
                          <w:p w:rsidR="00231024" w:rsidRPr="00C95FD9" w:rsidRDefault="00231024" w:rsidP="00231024">
                            <w:pPr>
                              <w:pStyle w:val="TableParagraph"/>
                              <w:tabs>
                                <w:tab w:val="left" w:pos="367"/>
                              </w:tabs>
                              <w:spacing w:line="312" w:lineRule="exact"/>
                              <w:ind w:left="366"/>
                              <w:rPr>
                                <w:rFonts w:ascii="標楷體" w:eastAsia="標楷體" w:hAnsi="標楷體"/>
                                <w:sz w:val="24"/>
                              </w:rPr>
                            </w:pPr>
                            <w:r>
                              <w:rPr>
                                <w:rFonts w:ascii="標楷體" w:eastAsia="標楷體" w:hAnsi="標楷體" w:hint="eastAsia"/>
                                <w:sz w:val="24"/>
                              </w:rPr>
                              <w:t>4</w:t>
                            </w:r>
                            <w:r>
                              <w:rPr>
                                <w:rFonts w:ascii="標楷體" w:eastAsia="標楷體" w:hAnsi="標楷體"/>
                                <w:sz w:val="24"/>
                              </w:rPr>
                              <w:t>.</w:t>
                            </w:r>
                            <w:r>
                              <w:rPr>
                                <w:rFonts w:ascii="標楷體" w:eastAsia="標楷體" w:hAnsi="標楷體" w:hint="eastAsia"/>
                                <w:sz w:val="24"/>
                              </w:rPr>
                              <w:t>風雨球場至成功樓及體育館之雨遮規劃。</w:t>
                            </w:r>
                          </w:p>
                        </w:tc>
                        <w:tc>
                          <w:tcPr>
                            <w:tcW w:w="768" w:type="dxa"/>
                          </w:tcPr>
                          <w:p w:rsidR="00231024" w:rsidRPr="00C95FD9" w:rsidRDefault="00231024" w:rsidP="00231024">
                            <w:pPr>
                              <w:pStyle w:val="TableParagraph"/>
                              <w:rPr>
                                <w:rFonts w:ascii="標楷體" w:eastAsia="標楷體" w:hAnsi="標楷體"/>
                                <w:sz w:val="24"/>
                              </w:rPr>
                            </w:pPr>
                          </w:p>
                          <w:p w:rsidR="00231024" w:rsidRPr="00C95FD9" w:rsidRDefault="00231024" w:rsidP="00231024">
                            <w:pPr>
                              <w:pStyle w:val="TableParagraph"/>
                              <w:rPr>
                                <w:rFonts w:ascii="標楷體" w:eastAsia="標楷體" w:hAnsi="標楷體"/>
                                <w:sz w:val="24"/>
                              </w:rPr>
                            </w:pPr>
                          </w:p>
                          <w:p w:rsidR="00231024" w:rsidRPr="00C95FD9" w:rsidRDefault="00231024" w:rsidP="00231024">
                            <w:pPr>
                              <w:pStyle w:val="TableParagraph"/>
                              <w:rPr>
                                <w:rFonts w:ascii="標楷體" w:eastAsia="標楷體" w:hAnsi="標楷體"/>
                                <w:sz w:val="24"/>
                              </w:rPr>
                            </w:pPr>
                          </w:p>
                          <w:p w:rsidR="00231024" w:rsidRPr="00C95FD9" w:rsidRDefault="00231024" w:rsidP="00231024">
                            <w:pPr>
                              <w:pStyle w:val="TableParagraph"/>
                              <w:spacing w:before="188"/>
                              <w:ind w:left="251"/>
                              <w:rPr>
                                <w:rFonts w:ascii="標楷體" w:eastAsia="標楷體" w:hAnsi="標楷體"/>
                                <w:sz w:val="24"/>
                              </w:rPr>
                            </w:pPr>
                            <w:r>
                              <w:rPr>
                                <w:rFonts w:ascii="標楷體" w:eastAsia="標楷體" w:hAnsi="標楷體"/>
                                <w:spacing w:val="2"/>
                                <w:position w:val="2"/>
                                <w:sz w:val="24"/>
                              </w:rPr>
                              <w:t>10</w:t>
                            </w:r>
                            <w:r w:rsidRPr="00C95FD9">
                              <w:rPr>
                                <w:rFonts w:ascii="標楷體" w:eastAsia="標楷體" w:hAnsi="標楷體"/>
                                <w:spacing w:val="2"/>
                                <w:position w:val="2"/>
                                <w:sz w:val="24"/>
                              </w:rPr>
                              <w:t xml:space="preserve"> </w:t>
                            </w:r>
                            <w:r w:rsidRPr="00C95FD9">
                              <w:rPr>
                                <w:rFonts w:ascii="標楷體" w:eastAsia="標楷體" w:hAnsi="標楷體"/>
                                <w:noProof/>
                                <w:spacing w:val="5"/>
                                <w:sz w:val="24"/>
                                <w:lang w:val="en-US" w:bidi="ar-SA"/>
                              </w:rPr>
                              <w:drawing>
                                <wp:inline distT="0" distB="0" distL="0" distR="0" wp14:anchorId="1C29B657" wp14:editId="0744E1FA">
                                  <wp:extent cx="69850" cy="117475"/>
                                  <wp:effectExtent l="0" t="0" r="0" b="0"/>
                                  <wp:docPr id="4"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69850" cy="117475"/>
                                          </a:xfrm>
                                          <a:prstGeom prst="rect">
                                            <a:avLst/>
                                          </a:prstGeom>
                                        </pic:spPr>
                                      </pic:pic>
                                    </a:graphicData>
                                  </a:graphic>
                                </wp:inline>
                              </w:drawing>
                            </w:r>
                          </w:p>
                        </w:tc>
                      </w:tr>
                    </w:tbl>
                    <w:p w:rsidR="003C614B" w:rsidRDefault="003C614B">
                      <w:pPr>
                        <w:pStyle w:val="a3"/>
                        <w:ind w:left="0"/>
                      </w:pPr>
                    </w:p>
                  </w:txbxContent>
                </v:textbox>
                <w10:wrap anchorx="page"/>
              </v:shape>
            </w:pict>
          </mc:Fallback>
        </mc:AlternateContent>
      </w:r>
      <w:r w:rsidRPr="00C95FD9">
        <w:rPr>
          <w:rFonts w:ascii="標楷體" w:eastAsia="標楷體" w:hAnsi="標楷體" w:hint="eastAsia"/>
          <w:b/>
          <w:sz w:val="28"/>
        </w:rPr>
        <w:t xml:space="preserve">參、 </w:t>
      </w:r>
      <w:r w:rsidRPr="00C95FD9">
        <w:rPr>
          <w:rFonts w:ascii="標楷體" w:eastAsia="標楷體" w:hAnsi="標楷體"/>
          <w:sz w:val="28"/>
        </w:rPr>
        <w:t>評審標準</w:t>
      </w:r>
    </w:p>
    <w:p w:rsidR="003C614B" w:rsidRPr="00C95FD9" w:rsidRDefault="003C614B" w:rsidP="00D6282F">
      <w:pPr>
        <w:spacing w:line="340" w:lineRule="exact"/>
        <w:rPr>
          <w:rFonts w:ascii="標楷體" w:eastAsia="標楷體" w:hAnsi="標楷體"/>
          <w:sz w:val="28"/>
        </w:rPr>
        <w:sectPr w:rsidR="003C614B" w:rsidRPr="00C95FD9" w:rsidSect="00C95FD9">
          <w:footerReference w:type="default" r:id="rId8"/>
          <w:type w:val="continuous"/>
          <w:pgSz w:w="11910" w:h="16840"/>
          <w:pgMar w:top="1134" w:right="851" w:bottom="1134" w:left="851" w:header="720" w:footer="1038" w:gutter="0"/>
          <w:pgNumType w:start="1"/>
          <w:cols w:space="720"/>
        </w:sectPr>
      </w:pPr>
    </w:p>
    <w:tbl>
      <w:tblPr>
        <w:tblStyle w:val="ab"/>
        <w:tblW w:w="0" w:type="auto"/>
        <w:tblInd w:w="103" w:type="dxa"/>
        <w:tblLook w:val="04A0" w:firstRow="1" w:lastRow="0" w:firstColumn="1" w:lastColumn="0" w:noHBand="0" w:noVBand="1"/>
      </w:tblPr>
      <w:tblGrid>
        <w:gridCol w:w="2546"/>
        <w:gridCol w:w="2546"/>
        <w:gridCol w:w="2547"/>
        <w:gridCol w:w="2547"/>
      </w:tblGrid>
      <w:tr w:rsidR="00253424" w:rsidTr="001C3B11">
        <w:tc>
          <w:tcPr>
            <w:tcW w:w="2546" w:type="dxa"/>
            <w:vAlign w:val="center"/>
          </w:tcPr>
          <w:p w:rsidR="00253424" w:rsidRPr="00C95FD9" w:rsidRDefault="00253424" w:rsidP="00253424">
            <w:pPr>
              <w:pStyle w:val="TableParagraph"/>
              <w:jc w:val="center"/>
              <w:rPr>
                <w:rFonts w:ascii="標楷體" w:eastAsia="標楷體" w:hAnsi="標楷體"/>
                <w:sz w:val="26"/>
              </w:rPr>
            </w:pPr>
            <w:r>
              <w:rPr>
                <w:rFonts w:ascii="標楷體" w:eastAsia="標楷體" w:hAnsi="標楷體" w:hint="eastAsia"/>
                <w:sz w:val="26"/>
              </w:rPr>
              <w:lastRenderedPageBreak/>
              <w:t>7</w:t>
            </w:r>
          </w:p>
        </w:tc>
        <w:tc>
          <w:tcPr>
            <w:tcW w:w="2546" w:type="dxa"/>
            <w:vAlign w:val="center"/>
          </w:tcPr>
          <w:p w:rsidR="00253424" w:rsidRPr="00C95FD9" w:rsidRDefault="00253424" w:rsidP="00253424">
            <w:pPr>
              <w:pStyle w:val="TableParagraph"/>
              <w:jc w:val="center"/>
              <w:rPr>
                <w:rFonts w:ascii="標楷體" w:eastAsia="標楷體" w:hAnsi="標楷體"/>
                <w:sz w:val="28"/>
              </w:rPr>
            </w:pPr>
            <w:r>
              <w:rPr>
                <w:rFonts w:ascii="標楷體" w:eastAsia="標楷體" w:hAnsi="標楷體" w:hint="eastAsia"/>
                <w:sz w:val="28"/>
              </w:rPr>
              <w:t>簡報與</w:t>
            </w:r>
            <w:proofErr w:type="gramStart"/>
            <w:r>
              <w:rPr>
                <w:rFonts w:ascii="標楷體" w:eastAsia="標楷體" w:hAnsi="標楷體" w:hint="eastAsia"/>
                <w:sz w:val="28"/>
              </w:rPr>
              <w:t>詢</w:t>
            </w:r>
            <w:proofErr w:type="gramEnd"/>
            <w:r>
              <w:rPr>
                <w:rFonts w:ascii="標楷體" w:eastAsia="標楷體" w:hAnsi="標楷體" w:hint="eastAsia"/>
                <w:sz w:val="28"/>
              </w:rPr>
              <w:t>答</w:t>
            </w:r>
          </w:p>
        </w:tc>
        <w:tc>
          <w:tcPr>
            <w:tcW w:w="2547" w:type="dxa"/>
          </w:tcPr>
          <w:p w:rsidR="00253424" w:rsidRPr="00C95FD9" w:rsidRDefault="00253424" w:rsidP="00253424">
            <w:pPr>
              <w:pStyle w:val="TableParagraph"/>
              <w:tabs>
                <w:tab w:val="left" w:pos="427"/>
              </w:tabs>
              <w:spacing w:before="108" w:line="324" w:lineRule="exact"/>
              <w:jc w:val="center"/>
              <w:rPr>
                <w:rFonts w:ascii="標楷體" w:eastAsia="標楷體" w:hAnsi="標楷體"/>
                <w:sz w:val="24"/>
              </w:rPr>
            </w:pPr>
            <w:r w:rsidRPr="00C95FD9">
              <w:rPr>
                <w:rFonts w:ascii="標楷體" w:eastAsia="標楷體" w:hAnsi="標楷體"/>
                <w:sz w:val="24"/>
              </w:rPr>
              <w:t>(廠商未到場簡報及現場</w:t>
            </w:r>
            <w:proofErr w:type="gramStart"/>
            <w:r w:rsidRPr="00C95FD9">
              <w:rPr>
                <w:rFonts w:ascii="標楷體" w:eastAsia="標楷體" w:hAnsi="標楷體"/>
                <w:sz w:val="24"/>
              </w:rPr>
              <w:t>詢</w:t>
            </w:r>
            <w:proofErr w:type="gramEnd"/>
            <w:r w:rsidRPr="00C95FD9">
              <w:rPr>
                <w:rFonts w:ascii="標楷體" w:eastAsia="標楷體" w:hAnsi="標楷體"/>
                <w:sz w:val="24"/>
              </w:rPr>
              <w:t>答者，不影響其投標文件之有效性，但視同放棄簡報及答</w:t>
            </w:r>
            <w:proofErr w:type="gramStart"/>
            <w:r w:rsidRPr="00C95FD9">
              <w:rPr>
                <w:rFonts w:ascii="標楷體" w:eastAsia="標楷體" w:hAnsi="標楷體"/>
                <w:sz w:val="24"/>
              </w:rPr>
              <w:t>詢</w:t>
            </w:r>
            <w:proofErr w:type="gramEnd"/>
            <w:r w:rsidRPr="00C95FD9">
              <w:rPr>
                <w:rFonts w:ascii="標楷體" w:eastAsia="標楷體" w:hAnsi="標楷體"/>
                <w:sz w:val="24"/>
              </w:rPr>
              <w:t>權利，本項以0分計算。)</w:t>
            </w:r>
          </w:p>
        </w:tc>
        <w:tc>
          <w:tcPr>
            <w:tcW w:w="2547" w:type="dxa"/>
            <w:vAlign w:val="center"/>
          </w:tcPr>
          <w:p w:rsidR="00253424" w:rsidRPr="00C95FD9" w:rsidRDefault="00253424" w:rsidP="00253424">
            <w:pPr>
              <w:pStyle w:val="TableParagraph"/>
              <w:jc w:val="center"/>
              <w:rPr>
                <w:rFonts w:ascii="標楷體" w:eastAsia="標楷體" w:hAnsi="標楷體"/>
                <w:sz w:val="24"/>
              </w:rPr>
            </w:pPr>
            <w:r>
              <w:rPr>
                <w:rFonts w:ascii="標楷體" w:eastAsia="標楷體" w:hAnsi="標楷體" w:hint="eastAsia"/>
                <w:sz w:val="24"/>
              </w:rPr>
              <w:t>10</w:t>
            </w:r>
            <w:r w:rsidRPr="00C95FD9">
              <w:rPr>
                <w:rFonts w:ascii="標楷體" w:eastAsia="標楷體" w:hAnsi="標楷體"/>
                <w:sz w:val="24"/>
              </w:rPr>
              <w:t>%</w:t>
            </w:r>
          </w:p>
        </w:tc>
      </w:tr>
    </w:tbl>
    <w:p w:rsidR="00253424" w:rsidRDefault="00253424" w:rsidP="00D6282F">
      <w:pPr>
        <w:pStyle w:val="2"/>
        <w:spacing w:line="340" w:lineRule="exact"/>
        <w:rPr>
          <w:rFonts w:ascii="標楷體" w:eastAsia="標楷體" w:hAnsi="標楷體"/>
        </w:rPr>
      </w:pPr>
    </w:p>
    <w:p w:rsidR="003C614B" w:rsidRPr="00C95FD9" w:rsidRDefault="000F6EFF" w:rsidP="00D6282F">
      <w:pPr>
        <w:pStyle w:val="2"/>
        <w:spacing w:line="340" w:lineRule="exact"/>
        <w:rPr>
          <w:rFonts w:ascii="標楷體" w:eastAsia="標楷體" w:hAnsi="標楷體"/>
        </w:rPr>
      </w:pPr>
      <w:r w:rsidRPr="00C95FD9">
        <w:rPr>
          <w:rFonts w:ascii="標楷體" w:eastAsia="標楷體" w:hAnsi="標楷體"/>
        </w:rPr>
        <w:t>肆、 設置使用計畫書</w:t>
      </w:r>
    </w:p>
    <w:p w:rsidR="003C614B" w:rsidRPr="00C95FD9" w:rsidRDefault="000F6EFF" w:rsidP="00D6282F">
      <w:pPr>
        <w:spacing w:before="39" w:line="340" w:lineRule="exact"/>
        <w:ind w:leftChars="100" w:left="780" w:right="443" w:hangingChars="200" w:hanging="560"/>
        <w:jc w:val="both"/>
        <w:rPr>
          <w:rFonts w:ascii="標楷體" w:eastAsia="標楷體" w:hAnsi="標楷體"/>
          <w:sz w:val="28"/>
        </w:rPr>
      </w:pPr>
      <w:r w:rsidRPr="00C95FD9">
        <w:rPr>
          <w:rFonts w:ascii="標楷體" w:eastAsia="標楷體" w:hAnsi="標楷體"/>
          <w:sz w:val="28"/>
        </w:rPr>
        <w:t>(</w:t>
      </w:r>
      <w:proofErr w:type="gramStart"/>
      <w:r w:rsidRPr="00C95FD9">
        <w:rPr>
          <w:rFonts w:ascii="標楷體" w:eastAsia="標楷體" w:hAnsi="標楷體"/>
          <w:sz w:val="28"/>
        </w:rPr>
        <w:t>一</w:t>
      </w:r>
      <w:proofErr w:type="gramEnd"/>
      <w:r w:rsidRPr="00C95FD9">
        <w:rPr>
          <w:rFonts w:ascii="標楷體" w:eastAsia="標楷體" w:hAnsi="標楷體"/>
          <w:sz w:val="28"/>
        </w:rPr>
        <w:t>)投標廠商所提設置使用計畫書及其附件內容，應依本案招標文件規定之使用範圍及評審項目</w:t>
      </w:r>
      <w:proofErr w:type="gramStart"/>
      <w:r w:rsidRPr="00C95FD9">
        <w:rPr>
          <w:rFonts w:ascii="標楷體" w:eastAsia="標楷體" w:hAnsi="標楷體"/>
          <w:sz w:val="28"/>
        </w:rPr>
        <w:t>研</w:t>
      </w:r>
      <w:proofErr w:type="gramEnd"/>
      <w:r w:rsidRPr="00C95FD9">
        <w:rPr>
          <w:rFonts w:ascii="標楷體" w:eastAsia="標楷體" w:hAnsi="標楷體"/>
          <w:sz w:val="28"/>
        </w:rPr>
        <w:t>擬，</w:t>
      </w:r>
      <w:r w:rsidRPr="00C95FD9">
        <w:rPr>
          <w:rFonts w:ascii="標楷體" w:eastAsia="標楷體" w:hAnsi="標楷體" w:hint="eastAsia"/>
          <w:b/>
          <w:sz w:val="28"/>
        </w:rPr>
        <w:t>決標後並列為契約附件之</w:t>
      </w:r>
      <w:proofErr w:type="gramStart"/>
      <w:r w:rsidRPr="00C95FD9">
        <w:rPr>
          <w:rFonts w:ascii="標楷體" w:eastAsia="標楷體" w:hAnsi="標楷體" w:hint="eastAsia"/>
          <w:b/>
          <w:sz w:val="28"/>
        </w:rPr>
        <w:t>一</w:t>
      </w:r>
      <w:proofErr w:type="gramEnd"/>
      <w:r w:rsidRPr="00C95FD9">
        <w:rPr>
          <w:rFonts w:ascii="標楷體" w:eastAsia="標楷體" w:hAnsi="標楷體"/>
          <w:sz w:val="28"/>
        </w:rPr>
        <w:t>。</w:t>
      </w:r>
    </w:p>
    <w:p w:rsidR="003C614B" w:rsidRPr="00C95FD9" w:rsidRDefault="000F6EFF" w:rsidP="00D6282F">
      <w:pPr>
        <w:spacing w:line="340" w:lineRule="exact"/>
        <w:ind w:leftChars="100" w:left="780" w:right="435" w:hangingChars="200" w:hanging="560"/>
        <w:jc w:val="both"/>
        <w:rPr>
          <w:rFonts w:ascii="標楷體" w:eastAsia="標楷體" w:hAnsi="標楷體"/>
          <w:sz w:val="28"/>
        </w:rPr>
      </w:pPr>
      <w:r w:rsidRPr="00C95FD9">
        <w:rPr>
          <w:rFonts w:ascii="標楷體" w:eastAsia="標楷體" w:hAnsi="標楷體"/>
          <w:sz w:val="28"/>
        </w:rPr>
        <w:t>(二)封面：標題統一為「</w:t>
      </w:r>
      <w:proofErr w:type="gramStart"/>
      <w:r w:rsidRPr="001A6B2D">
        <w:rPr>
          <w:rFonts w:ascii="標楷體" w:eastAsia="標楷體" w:hAnsi="標楷體" w:hint="eastAsia"/>
          <w:b/>
          <w:color w:val="FF0000"/>
          <w:sz w:val="28"/>
          <w:highlight w:val="yellow"/>
        </w:rPr>
        <w:t>臺</w:t>
      </w:r>
      <w:proofErr w:type="gramEnd"/>
      <w:r w:rsidRPr="001A6B2D">
        <w:rPr>
          <w:rFonts w:ascii="標楷體" w:eastAsia="標楷體" w:hAnsi="標楷體" w:hint="eastAsia"/>
          <w:b/>
          <w:color w:val="FF0000"/>
          <w:sz w:val="28"/>
          <w:highlight w:val="yellow"/>
        </w:rPr>
        <w:t>中市</w:t>
      </w:r>
      <w:r w:rsidR="004F3363">
        <w:rPr>
          <w:rFonts w:ascii="標楷體" w:eastAsia="標楷體" w:hAnsi="標楷體" w:hint="eastAsia"/>
          <w:b/>
          <w:color w:val="FF0000"/>
          <w:sz w:val="28"/>
          <w:highlight w:val="yellow"/>
        </w:rPr>
        <w:t>豐原區瑞穗</w:t>
      </w:r>
      <w:r w:rsidRPr="001A6B2D">
        <w:rPr>
          <w:rFonts w:ascii="標楷體" w:eastAsia="標楷體" w:hAnsi="標楷體" w:hint="eastAsia"/>
          <w:b/>
          <w:color w:val="FF0000"/>
          <w:sz w:val="28"/>
          <w:highlight w:val="yellow"/>
        </w:rPr>
        <w:t>國民小學</w:t>
      </w:r>
      <w:r w:rsidR="006A21E6" w:rsidRPr="001A6B2D">
        <w:rPr>
          <w:rFonts w:ascii="標楷體" w:eastAsia="標楷體" w:hAnsi="標楷體" w:hint="eastAsia"/>
          <w:b/>
          <w:color w:val="FF0000"/>
          <w:sz w:val="28"/>
          <w:highlight w:val="yellow"/>
        </w:rPr>
        <w:t>設置</w:t>
      </w:r>
      <w:r w:rsidR="0076148D" w:rsidRPr="0076148D">
        <w:rPr>
          <w:rFonts w:ascii="標楷體" w:eastAsia="標楷體" w:hAnsi="標楷體" w:hint="eastAsia"/>
          <w:b/>
          <w:color w:val="FF0000"/>
          <w:sz w:val="28"/>
          <w:highlight w:val="yellow"/>
        </w:rPr>
        <w:t>風雨球場及相關房舍太陽光電發電系統</w:t>
      </w:r>
      <w:r w:rsidRPr="001A6B2D">
        <w:rPr>
          <w:rFonts w:ascii="標楷體" w:eastAsia="標楷體" w:hAnsi="標楷體" w:hint="eastAsia"/>
          <w:b/>
          <w:color w:val="FF0000"/>
          <w:sz w:val="28"/>
          <w:highlight w:val="yellow"/>
        </w:rPr>
        <w:t>公開標租</w:t>
      </w:r>
      <w:r w:rsidRPr="00C95FD9">
        <w:rPr>
          <w:rFonts w:ascii="標楷體" w:eastAsia="標楷體" w:hAnsi="標楷體"/>
          <w:sz w:val="28"/>
        </w:rPr>
        <w:t>」</w:t>
      </w:r>
      <w:r w:rsidRPr="00C95FD9">
        <w:rPr>
          <w:rFonts w:ascii="標楷體" w:eastAsia="標楷體" w:hAnsi="標楷體" w:hint="eastAsia"/>
          <w:b/>
          <w:sz w:val="28"/>
        </w:rPr>
        <w:t>設置使用計畫書</w:t>
      </w:r>
      <w:r w:rsidRPr="00C95FD9">
        <w:rPr>
          <w:rFonts w:ascii="標楷體" w:eastAsia="標楷體" w:hAnsi="標楷體"/>
          <w:sz w:val="28"/>
        </w:rPr>
        <w:t>；請標示廠商名稱。</w:t>
      </w:r>
    </w:p>
    <w:p w:rsidR="003C614B" w:rsidRPr="00C95FD9" w:rsidRDefault="000F6EFF" w:rsidP="00D6282F">
      <w:pPr>
        <w:pStyle w:val="a3"/>
        <w:spacing w:before="2" w:line="340" w:lineRule="exact"/>
        <w:ind w:leftChars="100" w:left="780" w:hangingChars="200" w:hanging="560"/>
        <w:jc w:val="both"/>
        <w:rPr>
          <w:rFonts w:ascii="標楷體" w:eastAsia="標楷體" w:hAnsi="標楷體"/>
        </w:rPr>
      </w:pPr>
      <w:r w:rsidRPr="00C95FD9">
        <w:rPr>
          <w:rFonts w:ascii="標楷體" w:eastAsia="標楷體" w:hAnsi="標楷體"/>
        </w:rPr>
        <w:t>(三)設置使用計畫書內容應依評審項目依序撰擬</w:t>
      </w:r>
      <w:r w:rsidR="0069451F">
        <w:rPr>
          <w:rFonts w:ascii="標楷體" w:eastAsia="標楷體" w:hAnsi="標楷體" w:hint="eastAsia"/>
        </w:rPr>
        <w:t>，未</w:t>
      </w:r>
      <w:r w:rsidR="0069451F" w:rsidRPr="00C95FD9">
        <w:rPr>
          <w:rFonts w:ascii="標楷體" w:eastAsia="標楷體" w:hAnsi="標楷體"/>
        </w:rPr>
        <w:t>應依評審項目依序撰擬</w:t>
      </w:r>
      <w:r w:rsidR="0069451F" w:rsidRPr="00C95FD9">
        <w:rPr>
          <w:rFonts w:ascii="標楷體" w:eastAsia="標楷體" w:hAnsi="標楷體"/>
          <w:spacing w:val="-3"/>
        </w:rPr>
        <w:t>者，出席委員評分加總後之總平均扣減</w:t>
      </w:r>
      <w:r w:rsidR="0069451F" w:rsidRPr="00C95FD9">
        <w:rPr>
          <w:rFonts w:ascii="標楷體" w:eastAsia="標楷體" w:hAnsi="標楷體"/>
        </w:rPr>
        <w:t>2分</w:t>
      </w:r>
      <w:r w:rsidRPr="00C95FD9">
        <w:rPr>
          <w:rFonts w:ascii="標楷體" w:eastAsia="標楷體" w:hAnsi="標楷體"/>
        </w:rPr>
        <w:t>。</w:t>
      </w:r>
    </w:p>
    <w:p w:rsidR="00BD0718" w:rsidRDefault="000F6EFF" w:rsidP="00D6282F">
      <w:pPr>
        <w:pStyle w:val="a3"/>
        <w:spacing w:before="10" w:line="340" w:lineRule="exact"/>
        <w:ind w:leftChars="100" w:left="780" w:hangingChars="200" w:hanging="560"/>
        <w:jc w:val="both"/>
        <w:rPr>
          <w:rFonts w:ascii="標楷體" w:eastAsia="標楷體" w:hAnsi="標楷體"/>
          <w:spacing w:val="4"/>
        </w:rPr>
      </w:pPr>
      <w:r w:rsidRPr="00C95FD9">
        <w:rPr>
          <w:rFonts w:ascii="標楷體" w:eastAsia="標楷體" w:hAnsi="標楷體"/>
        </w:rPr>
        <w:t>(四)設置使用計畫書及附件之格式、裝訂方式請依下列方式製作：橫</w:t>
      </w:r>
      <w:proofErr w:type="gramStart"/>
      <w:r w:rsidRPr="00C95FD9">
        <w:rPr>
          <w:rFonts w:ascii="標楷體" w:eastAsia="標楷體" w:hAnsi="標楷體"/>
        </w:rPr>
        <w:t>書直式</w:t>
      </w:r>
      <w:proofErr w:type="gramEnd"/>
      <w:r w:rsidRPr="00C95FD9">
        <w:rPr>
          <w:rFonts w:ascii="標楷體" w:eastAsia="標楷體" w:hAnsi="標楷體"/>
        </w:rPr>
        <w:t>編排，紙張大小</w:t>
      </w:r>
      <w:proofErr w:type="gramStart"/>
      <w:r w:rsidRPr="00C95FD9">
        <w:rPr>
          <w:rFonts w:ascii="標楷體" w:eastAsia="標楷體" w:hAnsi="標楷體"/>
        </w:rPr>
        <w:t>採</w:t>
      </w:r>
      <w:proofErr w:type="gramEnd"/>
      <w:r w:rsidRPr="00C95FD9">
        <w:rPr>
          <w:rFonts w:ascii="標楷體" w:eastAsia="標楷體" w:hAnsi="標楷體"/>
        </w:rPr>
        <w:t xml:space="preserve"> A4規格，雙面印刷為原則，圖樣得</w:t>
      </w:r>
      <w:proofErr w:type="gramStart"/>
      <w:r w:rsidRPr="00C95FD9">
        <w:rPr>
          <w:rFonts w:ascii="標楷體" w:eastAsia="標楷體" w:hAnsi="標楷體"/>
        </w:rPr>
        <w:t>採</w:t>
      </w:r>
      <w:proofErr w:type="gramEnd"/>
      <w:r w:rsidRPr="00C95FD9">
        <w:rPr>
          <w:rFonts w:ascii="標楷體" w:eastAsia="標楷體" w:hAnsi="標楷體"/>
        </w:rPr>
        <w:t xml:space="preserve"> A3規格紙張(請摺頁為 A4規格)，以連續編列頁碼方式以不超過</w:t>
      </w:r>
      <w:r w:rsidR="0069451F">
        <w:rPr>
          <w:rFonts w:ascii="標楷體" w:eastAsia="標楷體" w:hAnsi="標楷體" w:hint="eastAsia"/>
        </w:rPr>
        <w:t>6</w:t>
      </w:r>
      <w:r w:rsidRPr="00C95FD9">
        <w:rPr>
          <w:rFonts w:ascii="標楷體" w:eastAsia="標楷體" w:hAnsi="標楷體"/>
        </w:rPr>
        <w:t>0頁為原則</w:t>
      </w:r>
      <w:r w:rsidRPr="00C95FD9">
        <w:rPr>
          <w:rFonts w:ascii="標楷體" w:eastAsia="標楷體" w:hAnsi="標楷體"/>
          <w:spacing w:val="2"/>
        </w:rPr>
        <w:t>【不含封面、封底、首頁及目錄】，不可分冊，並</w:t>
      </w:r>
      <w:proofErr w:type="gramStart"/>
      <w:r w:rsidRPr="00C95FD9">
        <w:rPr>
          <w:rFonts w:ascii="標楷體" w:eastAsia="標楷體" w:hAnsi="標楷體"/>
          <w:spacing w:val="2"/>
        </w:rPr>
        <w:t>採</w:t>
      </w:r>
      <w:proofErr w:type="gramEnd"/>
      <w:r w:rsidRPr="00C95FD9">
        <w:rPr>
          <w:rFonts w:ascii="標楷體" w:eastAsia="標楷體" w:hAnsi="標楷體"/>
          <w:spacing w:val="2"/>
        </w:rPr>
        <w:t xml:space="preserve"> </w:t>
      </w:r>
      <w:r w:rsidRPr="00C95FD9">
        <w:rPr>
          <w:rFonts w:ascii="標楷體" w:eastAsia="標楷體" w:hAnsi="標楷體"/>
        </w:rPr>
        <w:t>A4</w:t>
      </w:r>
      <w:r w:rsidRPr="00C95FD9">
        <w:rPr>
          <w:rFonts w:ascii="標楷體" w:eastAsia="標楷體" w:hAnsi="標楷體"/>
          <w:spacing w:val="4"/>
        </w:rPr>
        <w:t>直書左側裝訂。</w:t>
      </w:r>
    </w:p>
    <w:p w:rsidR="003C614B" w:rsidRPr="00C95FD9" w:rsidRDefault="000F6EFF" w:rsidP="00BD0718">
      <w:pPr>
        <w:pStyle w:val="a3"/>
        <w:spacing w:before="10" w:line="340" w:lineRule="exact"/>
        <w:ind w:leftChars="100" w:left="780" w:hangingChars="200" w:hanging="560"/>
        <w:jc w:val="both"/>
        <w:rPr>
          <w:rFonts w:ascii="標楷體" w:eastAsia="標楷體" w:hAnsi="標楷體"/>
        </w:rPr>
      </w:pPr>
      <w:r w:rsidRPr="00C95FD9">
        <w:rPr>
          <w:rFonts w:ascii="標楷體" w:eastAsia="標楷體" w:hAnsi="標楷體"/>
        </w:rPr>
        <w:t>(五</w:t>
      </w:r>
      <w:r w:rsidRPr="00C95FD9">
        <w:rPr>
          <w:rFonts w:ascii="標楷體" w:eastAsia="標楷體" w:hAnsi="標楷體"/>
          <w:spacing w:val="-3"/>
        </w:rPr>
        <w:t>)設置使用</w:t>
      </w:r>
      <w:proofErr w:type="gramStart"/>
      <w:r w:rsidRPr="00C95FD9">
        <w:rPr>
          <w:rFonts w:ascii="標楷體" w:eastAsia="標楷體" w:hAnsi="標楷體"/>
          <w:spacing w:val="-3"/>
        </w:rPr>
        <w:t>計畫書份數</w:t>
      </w:r>
      <w:proofErr w:type="gramEnd"/>
      <w:r w:rsidRPr="00C95FD9">
        <w:rPr>
          <w:rFonts w:ascii="標楷體" w:eastAsia="標楷體" w:hAnsi="標楷體"/>
          <w:spacing w:val="-3"/>
        </w:rPr>
        <w:t>不足者，出席委員評分加總後之總平均扣減</w:t>
      </w:r>
      <w:r w:rsidRPr="00C95FD9">
        <w:rPr>
          <w:rFonts w:ascii="標楷體" w:eastAsia="標楷體" w:hAnsi="標楷體"/>
        </w:rPr>
        <w:t>2分，不足份數由機關以黑白影印補足</w:t>
      </w:r>
      <w:proofErr w:type="gramStart"/>
      <w:r w:rsidRPr="00C95FD9">
        <w:rPr>
          <w:rFonts w:ascii="標楷體" w:eastAsia="標楷體" w:hAnsi="標楷體"/>
        </w:rPr>
        <w:t>份數供評審</w:t>
      </w:r>
      <w:proofErr w:type="gramEnd"/>
      <w:r w:rsidRPr="00C95FD9">
        <w:rPr>
          <w:rFonts w:ascii="標楷體" w:eastAsia="標楷體" w:hAnsi="標楷體"/>
        </w:rPr>
        <w:t>使用，若因影印品質及裝訂與原件有出入而影響評審結果者，由投標廠商自行負責。</w:t>
      </w:r>
    </w:p>
    <w:p w:rsidR="003C614B" w:rsidRPr="00C95FD9" w:rsidRDefault="000F6EFF" w:rsidP="00D6282F">
      <w:pPr>
        <w:pStyle w:val="2"/>
        <w:spacing w:line="340" w:lineRule="exact"/>
        <w:rPr>
          <w:rFonts w:ascii="標楷體" w:eastAsia="標楷體" w:hAnsi="標楷體"/>
        </w:rPr>
      </w:pPr>
      <w:r w:rsidRPr="00C95FD9">
        <w:rPr>
          <w:rFonts w:ascii="標楷體" w:eastAsia="標楷體" w:hAnsi="標楷體"/>
        </w:rPr>
        <w:t>伍、 評審作業注意事項</w:t>
      </w:r>
    </w:p>
    <w:p w:rsidR="003C614B" w:rsidRPr="00C95FD9" w:rsidRDefault="000F6EFF" w:rsidP="00D6282F">
      <w:pPr>
        <w:pStyle w:val="a3"/>
        <w:spacing w:line="340" w:lineRule="exact"/>
        <w:ind w:left="530"/>
        <w:rPr>
          <w:rFonts w:ascii="標楷體" w:eastAsia="標楷體" w:hAnsi="標楷體"/>
        </w:rPr>
      </w:pPr>
      <w:r w:rsidRPr="00C95FD9">
        <w:rPr>
          <w:rFonts w:ascii="標楷體" w:eastAsia="標楷體" w:hAnsi="標楷體"/>
        </w:rPr>
        <w:t>(</w:t>
      </w:r>
      <w:proofErr w:type="gramStart"/>
      <w:r w:rsidRPr="00C95FD9">
        <w:rPr>
          <w:rFonts w:ascii="標楷體" w:eastAsia="標楷體" w:hAnsi="標楷體"/>
        </w:rPr>
        <w:t>一</w:t>
      </w:r>
      <w:proofErr w:type="gramEnd"/>
      <w:r w:rsidRPr="00C95FD9">
        <w:rPr>
          <w:rFonts w:ascii="標楷體" w:eastAsia="標楷體" w:hAnsi="標楷體"/>
        </w:rPr>
        <w:t>) 簡報</w:t>
      </w:r>
    </w:p>
    <w:p w:rsidR="003C614B" w:rsidRPr="00C95FD9" w:rsidRDefault="000F6EFF" w:rsidP="00D6282F">
      <w:pPr>
        <w:pStyle w:val="a4"/>
        <w:numPr>
          <w:ilvl w:val="0"/>
          <w:numId w:val="3"/>
        </w:numPr>
        <w:tabs>
          <w:tab w:val="left" w:pos="883"/>
        </w:tabs>
        <w:spacing w:before="9" w:line="340" w:lineRule="exact"/>
        <w:ind w:leftChars="100" w:left="497" w:hangingChars="100" w:hanging="277"/>
        <w:rPr>
          <w:rFonts w:ascii="標楷體" w:eastAsia="標楷體" w:hAnsi="標楷體"/>
          <w:sz w:val="28"/>
        </w:rPr>
      </w:pPr>
      <w:r w:rsidRPr="00C95FD9">
        <w:rPr>
          <w:rFonts w:ascii="標楷體" w:eastAsia="標楷體" w:hAnsi="標楷體"/>
          <w:spacing w:val="-3"/>
          <w:sz w:val="28"/>
        </w:rPr>
        <w:t>簡報順序依投標廠商投標文件送達本校之編號為之。</w:t>
      </w:r>
    </w:p>
    <w:p w:rsidR="003C614B" w:rsidRPr="00C95FD9" w:rsidRDefault="000F6EFF" w:rsidP="00D6282F">
      <w:pPr>
        <w:pStyle w:val="a4"/>
        <w:numPr>
          <w:ilvl w:val="0"/>
          <w:numId w:val="3"/>
        </w:numPr>
        <w:tabs>
          <w:tab w:val="left" w:pos="883"/>
        </w:tabs>
        <w:spacing w:before="9" w:line="340" w:lineRule="exact"/>
        <w:ind w:leftChars="100" w:left="499" w:right="398" w:hangingChars="100" w:hanging="279"/>
        <w:jc w:val="both"/>
        <w:rPr>
          <w:rFonts w:ascii="標楷體" w:eastAsia="標楷體" w:hAnsi="標楷體"/>
          <w:sz w:val="28"/>
        </w:rPr>
      </w:pPr>
      <w:r w:rsidRPr="00C95FD9">
        <w:rPr>
          <w:rFonts w:ascii="標楷體" w:eastAsia="標楷體" w:hAnsi="標楷體"/>
          <w:spacing w:val="-1"/>
          <w:sz w:val="28"/>
        </w:rPr>
        <w:t>廠商參與簡報相關成員不得超過</w:t>
      </w:r>
      <w:r w:rsidRPr="00C95FD9">
        <w:rPr>
          <w:rFonts w:ascii="標楷體" w:eastAsia="標楷體" w:hAnsi="標楷體"/>
          <w:sz w:val="28"/>
        </w:rPr>
        <w:t>3人（</w:t>
      </w:r>
      <w:r w:rsidRPr="00C95FD9">
        <w:rPr>
          <w:rFonts w:ascii="標楷體" w:eastAsia="標楷體" w:hAnsi="標楷體"/>
          <w:spacing w:val="-1"/>
          <w:sz w:val="28"/>
        </w:rPr>
        <w:t>含設備操作及協助人員等</w:t>
      </w:r>
      <w:r w:rsidRPr="00C95FD9">
        <w:rPr>
          <w:rFonts w:ascii="標楷體" w:eastAsia="標楷體" w:hAnsi="標楷體"/>
          <w:sz w:val="28"/>
        </w:rPr>
        <w:t>），</w:t>
      </w:r>
      <w:r w:rsidRPr="00C95FD9">
        <w:rPr>
          <w:rFonts w:ascii="標楷體" w:eastAsia="標楷體" w:hAnsi="標楷體"/>
          <w:spacing w:val="-7"/>
          <w:sz w:val="28"/>
        </w:rPr>
        <w:t>簡報</w:t>
      </w:r>
      <w:r w:rsidRPr="00C95FD9">
        <w:rPr>
          <w:rFonts w:ascii="標楷體" w:eastAsia="標楷體" w:hAnsi="標楷體"/>
          <w:spacing w:val="3"/>
          <w:sz w:val="28"/>
        </w:rPr>
        <w:t>人員需為本案計畫主持人，如計畫主持人因故無法參加簡報時，應由協</w:t>
      </w:r>
      <w:r w:rsidRPr="00C95FD9">
        <w:rPr>
          <w:rFonts w:ascii="標楷體" w:eastAsia="標楷體" w:hAnsi="標楷體"/>
          <w:spacing w:val="-3"/>
          <w:sz w:val="28"/>
        </w:rPr>
        <w:t>同主持人或經評審小組同意由廠商本案其他工作成員代表簡報。</w:t>
      </w:r>
    </w:p>
    <w:p w:rsidR="00BD0718" w:rsidRPr="00BD0718" w:rsidRDefault="000F6EFF" w:rsidP="00D6282F">
      <w:pPr>
        <w:pStyle w:val="a4"/>
        <w:numPr>
          <w:ilvl w:val="0"/>
          <w:numId w:val="3"/>
        </w:numPr>
        <w:tabs>
          <w:tab w:val="left" w:pos="883"/>
        </w:tabs>
        <w:spacing w:before="4" w:line="340" w:lineRule="exact"/>
        <w:ind w:leftChars="100" w:left="500" w:right="403" w:hangingChars="100" w:hanging="280"/>
        <w:jc w:val="both"/>
        <w:rPr>
          <w:rFonts w:ascii="標楷體" w:eastAsia="標楷體" w:hAnsi="標楷體"/>
        </w:rPr>
      </w:pPr>
      <w:r w:rsidRPr="00812901">
        <w:rPr>
          <w:rFonts w:ascii="標楷體" w:eastAsia="標楷體" w:hAnsi="標楷體"/>
          <w:sz w:val="28"/>
        </w:rPr>
        <w:t>簡報時間不得超過10</w:t>
      </w:r>
      <w:r w:rsidRPr="00812901">
        <w:rPr>
          <w:rFonts w:ascii="標楷體" w:eastAsia="標楷體" w:hAnsi="標楷體"/>
          <w:spacing w:val="-2"/>
          <w:sz w:val="28"/>
        </w:rPr>
        <w:t>分鐘，逾時將強制停止簡報，機關工作人員於第</w:t>
      </w:r>
      <w:r w:rsidRPr="00812901">
        <w:rPr>
          <w:rFonts w:ascii="標楷體" w:eastAsia="標楷體" w:hAnsi="標楷體"/>
          <w:sz w:val="28"/>
        </w:rPr>
        <w:t xml:space="preserve">8鐘 </w:t>
      </w:r>
      <w:r w:rsidRPr="00812901">
        <w:rPr>
          <w:rFonts w:ascii="標楷體" w:eastAsia="標楷體" w:hAnsi="標楷體"/>
          <w:spacing w:val="6"/>
          <w:sz w:val="28"/>
        </w:rPr>
        <w:t>按鈴一聲提示，第</w:t>
      </w:r>
      <w:r w:rsidRPr="00812901">
        <w:rPr>
          <w:rFonts w:ascii="標楷體" w:eastAsia="標楷體" w:hAnsi="標楷體"/>
          <w:sz w:val="28"/>
        </w:rPr>
        <w:t>10</w:t>
      </w:r>
      <w:r w:rsidRPr="00812901">
        <w:rPr>
          <w:rFonts w:ascii="標楷體" w:eastAsia="標楷體" w:hAnsi="標楷體"/>
          <w:spacing w:val="3"/>
          <w:sz w:val="28"/>
        </w:rPr>
        <w:t>分鐘按鈴二聲結束簡報；本案</w:t>
      </w:r>
      <w:proofErr w:type="gramStart"/>
      <w:r w:rsidRPr="00812901">
        <w:rPr>
          <w:rFonts w:ascii="標楷體" w:eastAsia="標楷體" w:hAnsi="標楷體"/>
          <w:spacing w:val="3"/>
          <w:sz w:val="28"/>
        </w:rPr>
        <w:t>採統問統答</w:t>
      </w:r>
      <w:proofErr w:type="gramEnd"/>
      <w:r w:rsidRPr="00812901">
        <w:rPr>
          <w:rFonts w:ascii="標楷體" w:eastAsia="標楷體" w:hAnsi="標楷體"/>
          <w:spacing w:val="3"/>
          <w:sz w:val="28"/>
        </w:rPr>
        <w:t>，評審委員全部1次提問完畢後，投標廠商綜合回答所有提問，時間不得超過</w:t>
      </w:r>
      <w:r w:rsidRPr="00812901">
        <w:rPr>
          <w:rFonts w:ascii="標楷體" w:eastAsia="標楷體" w:hAnsi="標楷體"/>
          <w:sz w:val="28"/>
        </w:rPr>
        <w:t>10分鐘，機關工作人員於第8分鐘按鈴一聲提示，第10分鐘按鈴二聲結束答覆。</w:t>
      </w:r>
    </w:p>
    <w:p w:rsidR="003C614B" w:rsidRPr="00812901" w:rsidRDefault="000F6EFF" w:rsidP="00D6282F">
      <w:pPr>
        <w:pStyle w:val="a4"/>
        <w:numPr>
          <w:ilvl w:val="0"/>
          <w:numId w:val="3"/>
        </w:numPr>
        <w:tabs>
          <w:tab w:val="left" w:pos="883"/>
        </w:tabs>
        <w:spacing w:before="4" w:line="340" w:lineRule="exact"/>
        <w:ind w:leftChars="100" w:left="500" w:right="403" w:hangingChars="100" w:hanging="280"/>
        <w:jc w:val="both"/>
        <w:rPr>
          <w:rFonts w:ascii="標楷體" w:eastAsia="標楷體" w:hAnsi="標楷體"/>
        </w:rPr>
      </w:pPr>
      <w:r w:rsidRPr="00812901">
        <w:rPr>
          <w:rFonts w:ascii="標楷體" w:eastAsia="標楷體" w:hAnsi="標楷體"/>
          <w:sz w:val="28"/>
        </w:rPr>
        <w:t>投標廠商依招標文件規定進行簡報時，應以投標文件之內容為限，不得</w:t>
      </w:r>
      <w:r w:rsidRPr="00812901">
        <w:rPr>
          <w:rFonts w:ascii="標楷體" w:eastAsia="標楷體" w:hAnsi="標楷體"/>
          <w:spacing w:val="3"/>
          <w:sz w:val="28"/>
        </w:rPr>
        <w:t>利用簡報更改投標文件內容，廠商另行提出變更或補充資料者，該資料應不納入評審；所以，廠商簡報資料不得於現場發送。廠商簡報及委員詢問事項，應與評審項目有關。簡報及現場</w:t>
      </w:r>
      <w:proofErr w:type="gramStart"/>
      <w:r w:rsidRPr="00812901">
        <w:rPr>
          <w:rFonts w:ascii="標楷體" w:eastAsia="標楷體" w:hAnsi="標楷體"/>
          <w:spacing w:val="3"/>
          <w:sz w:val="28"/>
        </w:rPr>
        <w:t>詢</w:t>
      </w:r>
      <w:proofErr w:type="gramEnd"/>
      <w:r w:rsidRPr="00812901">
        <w:rPr>
          <w:rFonts w:ascii="標楷體" w:eastAsia="標楷體" w:hAnsi="標楷體"/>
          <w:spacing w:val="3"/>
          <w:sz w:val="28"/>
        </w:rPr>
        <w:t>答，不應要求廠商更改投標文件內容，或提供機關優惠回饋。</w:t>
      </w:r>
    </w:p>
    <w:p w:rsidR="003C614B" w:rsidRPr="00C95FD9" w:rsidRDefault="000F6EFF" w:rsidP="00D6282F">
      <w:pPr>
        <w:pStyle w:val="a4"/>
        <w:numPr>
          <w:ilvl w:val="0"/>
          <w:numId w:val="2"/>
        </w:numPr>
        <w:tabs>
          <w:tab w:val="left" w:pos="884"/>
        </w:tabs>
        <w:spacing w:before="2" w:line="340" w:lineRule="exact"/>
        <w:ind w:leftChars="100" w:left="500" w:right="402" w:hangingChars="100" w:hanging="280"/>
        <w:rPr>
          <w:rFonts w:ascii="標楷體" w:eastAsia="標楷體" w:hAnsi="標楷體"/>
          <w:sz w:val="28"/>
        </w:rPr>
      </w:pPr>
      <w:r w:rsidRPr="00C95FD9">
        <w:rPr>
          <w:rFonts w:ascii="標楷體" w:eastAsia="標楷體" w:hAnsi="標楷體"/>
          <w:sz w:val="28"/>
        </w:rPr>
        <w:t>有關簡報所需之硬體設備部分，機關僅提供投影機及螢幕，餘所需器材</w:t>
      </w:r>
      <w:r w:rsidRPr="00C95FD9">
        <w:rPr>
          <w:rFonts w:ascii="標楷體" w:eastAsia="標楷體" w:hAnsi="標楷體"/>
          <w:spacing w:val="-1"/>
          <w:sz w:val="28"/>
        </w:rPr>
        <w:t>請自行備妥。</w:t>
      </w:r>
    </w:p>
    <w:p w:rsidR="00812901" w:rsidRPr="00812901" w:rsidRDefault="000F6EFF" w:rsidP="00D6282F">
      <w:pPr>
        <w:pStyle w:val="a4"/>
        <w:numPr>
          <w:ilvl w:val="0"/>
          <w:numId w:val="2"/>
        </w:numPr>
        <w:tabs>
          <w:tab w:val="left" w:pos="883"/>
        </w:tabs>
        <w:spacing w:before="57" w:line="340" w:lineRule="exact"/>
        <w:ind w:leftChars="100" w:left="500" w:right="399" w:hangingChars="100" w:hanging="280"/>
        <w:rPr>
          <w:rFonts w:ascii="標楷體" w:eastAsia="標楷體" w:hAnsi="標楷體"/>
          <w:sz w:val="28"/>
        </w:rPr>
      </w:pPr>
      <w:r w:rsidRPr="00812901">
        <w:rPr>
          <w:rFonts w:ascii="標楷體" w:eastAsia="標楷體" w:hAnsi="標楷體"/>
          <w:sz w:val="28"/>
        </w:rPr>
        <w:t>廠商簡報時其他廠商應退席，廠商簡報及答</w:t>
      </w:r>
      <w:proofErr w:type="gramStart"/>
      <w:r w:rsidRPr="00812901">
        <w:rPr>
          <w:rFonts w:ascii="標楷體" w:eastAsia="標楷體" w:hAnsi="標楷體"/>
          <w:sz w:val="28"/>
        </w:rPr>
        <w:t>詢</w:t>
      </w:r>
      <w:proofErr w:type="gramEnd"/>
      <w:r w:rsidRPr="00812901">
        <w:rPr>
          <w:rFonts w:ascii="標楷體" w:eastAsia="標楷體" w:hAnsi="標楷體"/>
          <w:sz w:val="28"/>
        </w:rPr>
        <w:t>完畢後即應離席，評審小</w:t>
      </w:r>
      <w:r w:rsidRPr="00812901">
        <w:rPr>
          <w:rFonts w:ascii="標楷體" w:eastAsia="標楷體" w:hAnsi="標楷體"/>
          <w:spacing w:val="-3"/>
          <w:sz w:val="28"/>
        </w:rPr>
        <w:t>組討論及決議時所有廠商一律退席。</w:t>
      </w:r>
    </w:p>
    <w:p w:rsidR="003C614B" w:rsidRPr="00812901" w:rsidRDefault="000F6EFF" w:rsidP="00D6282F">
      <w:pPr>
        <w:pStyle w:val="a4"/>
        <w:numPr>
          <w:ilvl w:val="0"/>
          <w:numId w:val="2"/>
        </w:numPr>
        <w:tabs>
          <w:tab w:val="left" w:pos="883"/>
        </w:tabs>
        <w:spacing w:before="2" w:line="340" w:lineRule="exact"/>
        <w:ind w:leftChars="100" w:left="500" w:right="402" w:hangingChars="100" w:hanging="280"/>
        <w:rPr>
          <w:rFonts w:ascii="標楷體" w:eastAsia="標楷體" w:hAnsi="標楷體"/>
          <w:sz w:val="28"/>
        </w:rPr>
      </w:pPr>
      <w:r w:rsidRPr="00812901">
        <w:rPr>
          <w:rFonts w:ascii="標楷體" w:eastAsia="標楷體" w:hAnsi="標楷體"/>
          <w:sz w:val="28"/>
        </w:rPr>
        <w:t>本評審小組會議之決議，應有委員總額1/2以上出席，其決議應經出席委員</w:t>
      </w:r>
      <w:r w:rsidRPr="00812901">
        <w:rPr>
          <w:rFonts w:ascii="標楷體" w:eastAsia="標楷體" w:hAnsi="標楷體"/>
          <w:sz w:val="28"/>
        </w:rPr>
        <w:lastRenderedPageBreak/>
        <w:t>過半數之同意行之。</w:t>
      </w:r>
    </w:p>
    <w:p w:rsidR="003C614B" w:rsidRPr="00C95FD9" w:rsidRDefault="000F6EFF" w:rsidP="00D6282F">
      <w:pPr>
        <w:pStyle w:val="2"/>
        <w:spacing w:line="340" w:lineRule="exact"/>
        <w:ind w:left="386"/>
        <w:rPr>
          <w:rFonts w:ascii="標楷體" w:eastAsia="標楷體" w:hAnsi="標楷體"/>
        </w:rPr>
      </w:pPr>
      <w:r w:rsidRPr="00C95FD9">
        <w:rPr>
          <w:rFonts w:ascii="標楷體" w:eastAsia="標楷體" w:hAnsi="標楷體"/>
        </w:rPr>
        <w:t>(二)評定方式</w:t>
      </w:r>
    </w:p>
    <w:p w:rsidR="003C614B" w:rsidRPr="00C95FD9" w:rsidRDefault="000F6EFF" w:rsidP="00D6282F">
      <w:pPr>
        <w:pStyle w:val="a4"/>
        <w:numPr>
          <w:ilvl w:val="0"/>
          <w:numId w:val="1"/>
        </w:numPr>
        <w:tabs>
          <w:tab w:val="left" w:pos="883"/>
        </w:tabs>
        <w:spacing w:line="340" w:lineRule="exact"/>
        <w:ind w:leftChars="100" w:left="497" w:hangingChars="100" w:hanging="277"/>
        <w:rPr>
          <w:rFonts w:ascii="標楷體" w:eastAsia="標楷體" w:hAnsi="標楷體"/>
          <w:sz w:val="28"/>
        </w:rPr>
      </w:pPr>
      <w:r w:rsidRPr="00C95FD9">
        <w:rPr>
          <w:rFonts w:ascii="標楷體" w:eastAsia="標楷體" w:hAnsi="標楷體"/>
          <w:spacing w:val="-3"/>
          <w:sz w:val="28"/>
        </w:rPr>
        <w:t>評分方式</w:t>
      </w:r>
      <w:proofErr w:type="gramStart"/>
      <w:r w:rsidRPr="00C95FD9">
        <w:rPr>
          <w:rFonts w:ascii="標楷體" w:eastAsia="標楷體" w:hAnsi="標楷體"/>
          <w:spacing w:val="-3"/>
          <w:sz w:val="28"/>
        </w:rPr>
        <w:t>採</w:t>
      </w:r>
      <w:proofErr w:type="gramEnd"/>
      <w:r w:rsidRPr="00C95FD9">
        <w:rPr>
          <w:rFonts w:ascii="標楷體" w:eastAsia="標楷體" w:hAnsi="標楷體"/>
          <w:spacing w:val="-3"/>
          <w:sz w:val="28"/>
        </w:rPr>
        <w:t>序位法，價格納入評比。</w:t>
      </w:r>
    </w:p>
    <w:p w:rsidR="003C614B" w:rsidRPr="00C95FD9" w:rsidRDefault="000F6EFF" w:rsidP="00D6282F">
      <w:pPr>
        <w:pStyle w:val="a4"/>
        <w:numPr>
          <w:ilvl w:val="0"/>
          <w:numId w:val="1"/>
        </w:numPr>
        <w:tabs>
          <w:tab w:val="left" w:pos="884"/>
        </w:tabs>
        <w:spacing w:before="7" w:line="340" w:lineRule="exact"/>
        <w:ind w:leftChars="100" w:left="500" w:right="401" w:hangingChars="100" w:hanging="280"/>
        <w:jc w:val="both"/>
        <w:rPr>
          <w:rFonts w:ascii="標楷體" w:eastAsia="標楷體" w:hAnsi="標楷體"/>
          <w:sz w:val="28"/>
        </w:rPr>
      </w:pPr>
      <w:r w:rsidRPr="00C95FD9">
        <w:rPr>
          <w:rFonts w:ascii="標楷體" w:eastAsia="標楷體" w:hAnsi="標楷體"/>
          <w:sz w:val="28"/>
        </w:rPr>
        <w:t>評審小組委員就廠商資料、評審項目逐項討論後，由各評審委員</w:t>
      </w:r>
      <w:proofErr w:type="gramStart"/>
      <w:r w:rsidRPr="00C95FD9">
        <w:rPr>
          <w:rFonts w:ascii="標楷體" w:eastAsia="標楷體" w:hAnsi="標楷體"/>
          <w:sz w:val="28"/>
        </w:rPr>
        <w:t>辦理序</w:t>
      </w:r>
      <w:proofErr w:type="gramEnd"/>
      <w:r w:rsidRPr="00C95FD9">
        <w:rPr>
          <w:rFonts w:ascii="標楷體" w:eastAsia="標楷體" w:hAnsi="標楷體"/>
          <w:spacing w:val="3"/>
          <w:sz w:val="28"/>
        </w:rPr>
        <w:t>位評比，就個別廠商各評審項目分別評分後予以加總，並依加總分數高</w:t>
      </w:r>
      <w:r w:rsidRPr="00C95FD9">
        <w:rPr>
          <w:rFonts w:ascii="標楷體" w:eastAsia="標楷體" w:hAnsi="標楷體"/>
          <w:spacing w:val="4"/>
          <w:sz w:val="28"/>
        </w:rPr>
        <w:t>低</w:t>
      </w:r>
      <w:proofErr w:type="gramStart"/>
      <w:r w:rsidRPr="00C95FD9">
        <w:rPr>
          <w:rFonts w:ascii="標楷體" w:eastAsia="標楷體" w:hAnsi="標楷體"/>
          <w:spacing w:val="4"/>
          <w:sz w:val="28"/>
        </w:rPr>
        <w:t>轉換為序位</w:t>
      </w:r>
      <w:proofErr w:type="gramEnd"/>
      <w:r w:rsidRPr="00C95FD9">
        <w:rPr>
          <w:rFonts w:ascii="標楷體" w:eastAsia="標楷體" w:hAnsi="標楷體"/>
          <w:spacing w:val="4"/>
          <w:sz w:val="28"/>
        </w:rPr>
        <w:t>。個別廠商之平均總評分</w:t>
      </w:r>
      <w:r w:rsidRPr="00C95FD9">
        <w:rPr>
          <w:rFonts w:ascii="標楷體" w:eastAsia="標楷體" w:hAnsi="標楷體"/>
          <w:spacing w:val="7"/>
          <w:sz w:val="28"/>
        </w:rPr>
        <w:t>（</w:t>
      </w:r>
      <w:r w:rsidRPr="00C95FD9">
        <w:rPr>
          <w:rFonts w:ascii="標楷體" w:eastAsia="標楷體" w:hAnsi="標楷體"/>
          <w:spacing w:val="4"/>
          <w:sz w:val="28"/>
        </w:rPr>
        <w:t>四捨五入取至小數點第二位</w:t>
      </w:r>
      <w:r w:rsidRPr="00C95FD9">
        <w:rPr>
          <w:rFonts w:ascii="標楷體" w:eastAsia="標楷體" w:hAnsi="標楷體"/>
          <w:sz w:val="28"/>
        </w:rPr>
        <w:t xml:space="preserve">） </w:t>
      </w:r>
      <w:r w:rsidRPr="00C95FD9">
        <w:rPr>
          <w:rFonts w:ascii="標楷體" w:eastAsia="標楷體" w:hAnsi="標楷體"/>
          <w:spacing w:val="7"/>
          <w:sz w:val="28"/>
        </w:rPr>
        <w:t>未達</w:t>
      </w:r>
      <w:r w:rsidRPr="00C95FD9">
        <w:rPr>
          <w:rFonts w:ascii="標楷體" w:eastAsia="標楷體" w:hAnsi="標楷體"/>
          <w:sz w:val="28"/>
        </w:rPr>
        <w:t>7</w:t>
      </w:r>
      <w:r w:rsidR="00FF2802">
        <w:rPr>
          <w:rFonts w:ascii="標楷體" w:eastAsia="標楷體" w:hAnsi="標楷體"/>
          <w:sz w:val="28"/>
        </w:rPr>
        <w:t>5</w:t>
      </w:r>
      <w:r w:rsidRPr="00C95FD9">
        <w:rPr>
          <w:rFonts w:ascii="標楷體" w:eastAsia="標楷體" w:hAnsi="標楷體"/>
          <w:spacing w:val="3"/>
          <w:sz w:val="28"/>
        </w:rPr>
        <w:t>分者不得列為符合需要廠商及議價對象。若所有廠商平均總評</w:t>
      </w:r>
      <w:proofErr w:type="gramStart"/>
      <w:r w:rsidRPr="00C95FD9">
        <w:rPr>
          <w:rFonts w:ascii="標楷體" w:eastAsia="標楷體" w:hAnsi="標楷體"/>
          <w:spacing w:val="3"/>
          <w:sz w:val="28"/>
        </w:rPr>
        <w:t>分均未達</w:t>
      </w:r>
      <w:proofErr w:type="gramEnd"/>
      <w:r w:rsidRPr="00C95FD9">
        <w:rPr>
          <w:rFonts w:ascii="標楷體" w:eastAsia="標楷體" w:hAnsi="標楷體"/>
          <w:spacing w:val="3"/>
          <w:sz w:val="28"/>
        </w:rPr>
        <w:t>7</w:t>
      </w:r>
      <w:r w:rsidR="00FF2802">
        <w:rPr>
          <w:rFonts w:ascii="標楷體" w:eastAsia="標楷體" w:hAnsi="標楷體"/>
          <w:spacing w:val="3"/>
          <w:sz w:val="28"/>
        </w:rPr>
        <w:t>5</w:t>
      </w:r>
      <w:r w:rsidRPr="00C95FD9">
        <w:rPr>
          <w:rFonts w:ascii="標楷體" w:eastAsia="標楷體" w:hAnsi="標楷體"/>
          <w:spacing w:val="-3"/>
          <w:sz w:val="28"/>
        </w:rPr>
        <w:t>分時，則符合需要廠商</w:t>
      </w:r>
      <w:proofErr w:type="gramStart"/>
      <w:r w:rsidRPr="00C95FD9">
        <w:rPr>
          <w:rFonts w:ascii="標楷體" w:eastAsia="標楷體" w:hAnsi="標楷體"/>
          <w:spacing w:val="-3"/>
          <w:sz w:val="28"/>
        </w:rPr>
        <w:t>從缺並廢標</w:t>
      </w:r>
      <w:proofErr w:type="gramEnd"/>
      <w:r w:rsidRPr="00C95FD9">
        <w:rPr>
          <w:rFonts w:ascii="標楷體" w:eastAsia="標楷體" w:hAnsi="標楷體"/>
          <w:spacing w:val="-3"/>
          <w:sz w:val="28"/>
        </w:rPr>
        <w:t>。</w:t>
      </w:r>
    </w:p>
    <w:p w:rsidR="003C614B" w:rsidRPr="00D6282F" w:rsidRDefault="000F6EFF" w:rsidP="00D6282F">
      <w:pPr>
        <w:pStyle w:val="a4"/>
        <w:numPr>
          <w:ilvl w:val="0"/>
          <w:numId w:val="1"/>
        </w:numPr>
        <w:tabs>
          <w:tab w:val="left" w:pos="884"/>
        </w:tabs>
        <w:spacing w:before="5" w:line="340" w:lineRule="exact"/>
        <w:ind w:leftChars="100" w:left="500" w:right="467" w:hangingChars="100" w:hanging="280"/>
        <w:jc w:val="both"/>
        <w:rPr>
          <w:rFonts w:ascii="標楷體" w:eastAsia="標楷體" w:hAnsi="標楷體"/>
        </w:rPr>
      </w:pPr>
      <w:r w:rsidRPr="00D6282F">
        <w:rPr>
          <w:rFonts w:ascii="標楷體" w:eastAsia="標楷體" w:hAnsi="標楷體"/>
          <w:sz w:val="28"/>
        </w:rPr>
        <w:t>評審委員於各評審項目之評分加總</w:t>
      </w:r>
      <w:proofErr w:type="gramStart"/>
      <w:r w:rsidRPr="00D6282F">
        <w:rPr>
          <w:rFonts w:ascii="標楷體" w:eastAsia="標楷體" w:hAnsi="標楷體"/>
          <w:sz w:val="28"/>
        </w:rPr>
        <w:t>轉換為序位</w:t>
      </w:r>
      <w:proofErr w:type="gramEnd"/>
      <w:r w:rsidRPr="00D6282F">
        <w:rPr>
          <w:rFonts w:ascii="標楷體" w:eastAsia="標楷體" w:hAnsi="標楷體"/>
          <w:sz w:val="28"/>
        </w:rPr>
        <w:t>後，彙整合計各</w:t>
      </w:r>
      <w:proofErr w:type="gramStart"/>
      <w:r w:rsidRPr="00D6282F">
        <w:rPr>
          <w:rFonts w:ascii="標楷體" w:eastAsia="標楷體" w:hAnsi="標楷體"/>
          <w:sz w:val="28"/>
        </w:rPr>
        <w:t>廠商之序位</w:t>
      </w:r>
      <w:proofErr w:type="gramEnd"/>
      <w:r w:rsidRPr="00D6282F">
        <w:rPr>
          <w:rFonts w:ascii="標楷體" w:eastAsia="標楷體" w:hAnsi="標楷體"/>
          <w:sz w:val="28"/>
        </w:rPr>
        <w:t>，以平均總評分在7</w:t>
      </w:r>
      <w:r w:rsidR="00FF2802">
        <w:rPr>
          <w:rFonts w:ascii="標楷體" w:eastAsia="標楷體" w:hAnsi="標楷體"/>
          <w:sz w:val="28"/>
        </w:rPr>
        <w:t>5</w:t>
      </w:r>
      <w:r w:rsidRPr="00D6282F">
        <w:rPr>
          <w:rFonts w:ascii="標楷體" w:eastAsia="標楷體" w:hAnsi="標楷體"/>
          <w:sz w:val="28"/>
        </w:rPr>
        <w:t>分</w:t>
      </w:r>
      <w:proofErr w:type="gramStart"/>
      <w:r w:rsidRPr="00D6282F">
        <w:rPr>
          <w:rFonts w:ascii="標楷體" w:eastAsia="標楷體" w:hAnsi="標楷體"/>
          <w:sz w:val="28"/>
        </w:rPr>
        <w:t>以上之序位</w:t>
      </w:r>
      <w:proofErr w:type="gramEnd"/>
      <w:r w:rsidRPr="00D6282F">
        <w:rPr>
          <w:rFonts w:ascii="標楷體" w:eastAsia="標楷體" w:hAnsi="標楷體"/>
          <w:sz w:val="28"/>
        </w:rPr>
        <w:t>合計值最低廠商為第1名，如其標價合理，且經出席評審委員過半數之決定者為符合需要廠商。平均總評分在7</w:t>
      </w:r>
      <w:r w:rsidR="00FF2802">
        <w:rPr>
          <w:rFonts w:ascii="標楷體" w:eastAsia="標楷體" w:hAnsi="標楷體"/>
          <w:sz w:val="28"/>
        </w:rPr>
        <w:t>5</w:t>
      </w:r>
      <w:r w:rsidRPr="00D6282F">
        <w:rPr>
          <w:rFonts w:ascii="標楷體" w:eastAsia="標楷體" w:hAnsi="標楷體"/>
          <w:sz w:val="28"/>
        </w:rPr>
        <w:t>分以上之第2名以後廠商，如其標價合理，且經出席評審委員過半數之決定者，亦得列為符合需要廠商。</w:t>
      </w:r>
    </w:p>
    <w:p w:rsidR="003C614B" w:rsidRPr="00C95FD9" w:rsidRDefault="000F6EFF" w:rsidP="00D6282F">
      <w:pPr>
        <w:pStyle w:val="a4"/>
        <w:numPr>
          <w:ilvl w:val="0"/>
          <w:numId w:val="1"/>
        </w:numPr>
        <w:tabs>
          <w:tab w:val="left" w:pos="884"/>
        </w:tabs>
        <w:spacing w:before="36" w:line="340" w:lineRule="exact"/>
        <w:ind w:leftChars="100" w:left="503" w:right="387" w:hangingChars="100" w:hanging="283"/>
        <w:jc w:val="both"/>
        <w:rPr>
          <w:rFonts w:ascii="標楷體" w:eastAsia="標楷體" w:hAnsi="標楷體"/>
          <w:sz w:val="28"/>
        </w:rPr>
      </w:pPr>
      <w:r w:rsidRPr="00C95FD9">
        <w:rPr>
          <w:rFonts w:ascii="標楷體" w:eastAsia="標楷體" w:hAnsi="標楷體"/>
          <w:spacing w:val="3"/>
          <w:sz w:val="28"/>
        </w:rPr>
        <w:t>符合需要廠商為1</w:t>
      </w:r>
      <w:r w:rsidRPr="00C95FD9">
        <w:rPr>
          <w:rFonts w:ascii="標楷體" w:eastAsia="標楷體" w:hAnsi="標楷體"/>
          <w:sz w:val="28"/>
        </w:rPr>
        <w:t>家者，以議價方式辦理；符合需要廠商在</w:t>
      </w:r>
      <w:r w:rsidRPr="00C95FD9">
        <w:rPr>
          <w:rFonts w:ascii="標楷體" w:eastAsia="標楷體" w:hAnsi="標楷體"/>
          <w:spacing w:val="3"/>
          <w:sz w:val="28"/>
        </w:rPr>
        <w:t>2</w:t>
      </w:r>
      <w:r w:rsidRPr="00C95FD9">
        <w:rPr>
          <w:rFonts w:ascii="標楷體" w:eastAsia="標楷體" w:hAnsi="標楷體"/>
          <w:spacing w:val="2"/>
          <w:sz w:val="28"/>
        </w:rPr>
        <w:t>家以上者，</w:t>
      </w:r>
      <w:r w:rsidRPr="00C95FD9">
        <w:rPr>
          <w:rFonts w:ascii="標楷體" w:eastAsia="標楷體" w:hAnsi="標楷體"/>
          <w:spacing w:val="4"/>
          <w:sz w:val="28"/>
        </w:rPr>
        <w:t>依序位依序議價辦理。如評定</w:t>
      </w:r>
      <w:proofErr w:type="gramStart"/>
      <w:r w:rsidRPr="00C95FD9">
        <w:rPr>
          <w:rFonts w:ascii="標楷體" w:eastAsia="標楷體" w:hAnsi="標楷體"/>
          <w:spacing w:val="4"/>
          <w:sz w:val="28"/>
        </w:rPr>
        <w:t>第</w:t>
      </w:r>
      <w:r w:rsidRPr="00C95FD9">
        <w:rPr>
          <w:rFonts w:ascii="標楷體" w:eastAsia="標楷體" w:hAnsi="標楷體"/>
          <w:spacing w:val="6"/>
          <w:sz w:val="28"/>
        </w:rPr>
        <w:t>1</w:t>
      </w:r>
      <w:r w:rsidRPr="00C95FD9">
        <w:rPr>
          <w:rFonts w:ascii="標楷體" w:eastAsia="標楷體" w:hAnsi="標楷體"/>
          <w:spacing w:val="4"/>
          <w:sz w:val="28"/>
        </w:rPr>
        <w:t>名序</w:t>
      </w:r>
      <w:proofErr w:type="gramEnd"/>
      <w:r w:rsidRPr="00C95FD9">
        <w:rPr>
          <w:rFonts w:ascii="標楷體" w:eastAsia="標楷體" w:hAnsi="標楷體"/>
          <w:spacing w:val="4"/>
          <w:sz w:val="28"/>
        </w:rPr>
        <w:t>位合計值相同之符合需要廠商有</w:t>
      </w:r>
      <w:r w:rsidRPr="00C95FD9">
        <w:rPr>
          <w:rFonts w:ascii="標楷體" w:eastAsia="標楷體" w:hAnsi="標楷體"/>
          <w:sz w:val="28"/>
        </w:rPr>
        <w:t xml:space="preserve">2 </w:t>
      </w:r>
      <w:r w:rsidRPr="00C95FD9">
        <w:rPr>
          <w:rFonts w:ascii="標楷體" w:eastAsia="標楷體" w:hAnsi="標楷體"/>
          <w:spacing w:val="16"/>
          <w:sz w:val="28"/>
        </w:rPr>
        <w:t>家（含）</w:t>
      </w:r>
      <w:r w:rsidRPr="00C95FD9">
        <w:rPr>
          <w:rFonts w:ascii="標楷體" w:eastAsia="標楷體" w:hAnsi="標楷體"/>
          <w:spacing w:val="14"/>
          <w:sz w:val="28"/>
        </w:rPr>
        <w:t>以上者，其議價順序為以有效投標</w:t>
      </w:r>
      <w:proofErr w:type="gramStart"/>
      <w:r w:rsidRPr="00C95FD9">
        <w:rPr>
          <w:rFonts w:ascii="標楷體" w:eastAsia="標楷體" w:hAnsi="標楷體"/>
          <w:spacing w:val="14"/>
          <w:sz w:val="28"/>
        </w:rPr>
        <w:t>標</w:t>
      </w:r>
      <w:proofErr w:type="gramEnd"/>
      <w:r w:rsidRPr="00C95FD9">
        <w:rPr>
          <w:rFonts w:ascii="標楷體" w:eastAsia="標楷體" w:hAnsi="標楷體"/>
          <w:spacing w:val="14"/>
          <w:sz w:val="28"/>
        </w:rPr>
        <w:t>單之投標設備設置容量</w:t>
      </w:r>
      <w:r w:rsidRPr="00C95FD9">
        <w:rPr>
          <w:rFonts w:ascii="標楷體" w:eastAsia="標楷體" w:hAnsi="標楷體"/>
          <w:sz w:val="28"/>
        </w:rPr>
        <w:t>(kWp)x</w:t>
      </w:r>
      <w:r w:rsidRPr="00C95FD9">
        <w:rPr>
          <w:rFonts w:ascii="標楷體" w:eastAsia="標楷體" w:hAnsi="標楷體"/>
          <w:spacing w:val="26"/>
          <w:sz w:val="28"/>
        </w:rPr>
        <w:t xml:space="preserve"> </w:t>
      </w:r>
      <w:r w:rsidRPr="00C95FD9">
        <w:rPr>
          <w:rFonts w:ascii="標楷體" w:eastAsia="標楷體" w:hAnsi="標楷體"/>
          <w:sz w:val="28"/>
        </w:rPr>
        <w:t>回饋金百分比之值最高者優先議價。該等廠商報價仍相同者，擇</w:t>
      </w:r>
      <w:r w:rsidRPr="00C95FD9">
        <w:rPr>
          <w:rFonts w:ascii="標楷體" w:eastAsia="標楷體" w:hAnsi="標楷體"/>
          <w:spacing w:val="-3"/>
          <w:sz w:val="28"/>
        </w:rPr>
        <w:t>獲得評審委員</w:t>
      </w:r>
      <w:proofErr w:type="gramStart"/>
      <w:r w:rsidRPr="00C95FD9">
        <w:rPr>
          <w:rFonts w:ascii="標楷體" w:eastAsia="標楷體" w:hAnsi="標楷體"/>
          <w:spacing w:val="-3"/>
          <w:sz w:val="28"/>
        </w:rPr>
        <w:t>評定序</w:t>
      </w:r>
      <w:proofErr w:type="gramEnd"/>
      <w:r w:rsidRPr="00C95FD9">
        <w:rPr>
          <w:rFonts w:ascii="標楷體" w:eastAsia="標楷體" w:hAnsi="標楷體"/>
          <w:spacing w:val="-3"/>
          <w:sz w:val="28"/>
        </w:rPr>
        <w:t>位第</w:t>
      </w:r>
      <w:r w:rsidRPr="00C95FD9">
        <w:rPr>
          <w:rFonts w:ascii="標楷體" w:eastAsia="標楷體" w:hAnsi="標楷體"/>
          <w:sz w:val="28"/>
        </w:rPr>
        <w:t>1</w:t>
      </w:r>
      <w:r w:rsidRPr="00C95FD9">
        <w:rPr>
          <w:rFonts w:ascii="標楷體" w:eastAsia="標楷體" w:hAnsi="標楷體"/>
          <w:spacing w:val="-3"/>
          <w:sz w:val="28"/>
        </w:rPr>
        <w:t>較多者優先議價；仍相同者，抽籤決定之。</w:t>
      </w:r>
    </w:p>
    <w:p w:rsidR="003C614B" w:rsidRPr="00D6282F" w:rsidRDefault="000F6EFF" w:rsidP="00D6282F">
      <w:pPr>
        <w:pStyle w:val="a4"/>
        <w:numPr>
          <w:ilvl w:val="0"/>
          <w:numId w:val="1"/>
        </w:numPr>
        <w:tabs>
          <w:tab w:val="left" w:pos="881"/>
        </w:tabs>
        <w:spacing w:before="5" w:line="340" w:lineRule="exact"/>
        <w:ind w:leftChars="100" w:left="500" w:right="461" w:hangingChars="100" w:hanging="280"/>
        <w:jc w:val="both"/>
        <w:rPr>
          <w:rFonts w:ascii="標楷體" w:eastAsia="標楷體" w:hAnsi="標楷體"/>
        </w:rPr>
      </w:pPr>
      <w:r w:rsidRPr="00D6282F">
        <w:rPr>
          <w:rFonts w:ascii="標楷體" w:eastAsia="標楷體" w:hAnsi="標楷體"/>
          <w:sz w:val="28"/>
        </w:rPr>
        <w:t>評審委員對個別廠商評定分數為90分以上或70分以下，應加</w:t>
      </w:r>
      <w:proofErr w:type="gramStart"/>
      <w:r w:rsidRPr="00D6282F">
        <w:rPr>
          <w:rFonts w:ascii="標楷體" w:eastAsia="標楷體" w:hAnsi="標楷體"/>
          <w:sz w:val="28"/>
        </w:rPr>
        <w:t>註</w:t>
      </w:r>
      <w:proofErr w:type="gramEnd"/>
      <w:r w:rsidRPr="00D6282F">
        <w:rPr>
          <w:rFonts w:ascii="標楷體" w:eastAsia="標楷體" w:hAnsi="標楷體"/>
          <w:sz w:val="28"/>
        </w:rPr>
        <w:t>評審意見。不同評審委員之評選結果有明顯差異時，召集人得提交評審小組議決， 依評審小組決議辦理</w:t>
      </w:r>
      <w:proofErr w:type="gramStart"/>
      <w:r w:rsidRPr="00D6282F">
        <w:rPr>
          <w:rFonts w:ascii="標楷體" w:eastAsia="標楷體" w:hAnsi="標楷體"/>
          <w:sz w:val="28"/>
        </w:rPr>
        <w:t>複</w:t>
      </w:r>
      <w:proofErr w:type="gramEnd"/>
      <w:r w:rsidRPr="00D6282F">
        <w:rPr>
          <w:rFonts w:ascii="標楷體" w:eastAsia="標楷體" w:hAnsi="標楷體"/>
          <w:sz w:val="28"/>
        </w:rPr>
        <w:t>評。</w:t>
      </w:r>
      <w:proofErr w:type="gramStart"/>
      <w:r w:rsidRPr="00D6282F">
        <w:rPr>
          <w:rFonts w:ascii="標楷體" w:eastAsia="標楷體" w:hAnsi="標楷體"/>
          <w:sz w:val="28"/>
        </w:rPr>
        <w:t>複</w:t>
      </w:r>
      <w:proofErr w:type="gramEnd"/>
      <w:r w:rsidRPr="00D6282F">
        <w:rPr>
          <w:rFonts w:ascii="標楷體" w:eastAsia="標楷體" w:hAnsi="標楷體"/>
          <w:sz w:val="28"/>
        </w:rPr>
        <w:t>評結果仍有明顯差異時，由評審小組決議之，並得作成下列議決：</w:t>
      </w:r>
    </w:p>
    <w:p w:rsidR="003C614B" w:rsidRPr="00C95FD9" w:rsidRDefault="00D6282F" w:rsidP="00D6282F">
      <w:pPr>
        <w:pStyle w:val="a4"/>
        <w:tabs>
          <w:tab w:val="left" w:pos="1283"/>
        </w:tabs>
        <w:spacing w:line="340" w:lineRule="exact"/>
        <w:ind w:left="498" w:firstLine="0"/>
        <w:rPr>
          <w:rFonts w:ascii="標楷體" w:eastAsia="標楷體" w:hAnsi="標楷體"/>
          <w:sz w:val="28"/>
        </w:rPr>
      </w:pPr>
      <w:r>
        <w:rPr>
          <w:rFonts w:ascii="標楷體" w:eastAsia="標楷體" w:hAnsi="標楷體" w:hint="eastAsia"/>
          <w:spacing w:val="-2"/>
          <w:sz w:val="28"/>
        </w:rPr>
        <w:t>(1)</w:t>
      </w:r>
      <w:r w:rsidR="000F6EFF" w:rsidRPr="00C95FD9">
        <w:rPr>
          <w:rFonts w:ascii="標楷體" w:eastAsia="標楷體" w:hAnsi="標楷體"/>
          <w:spacing w:val="-2"/>
          <w:sz w:val="28"/>
        </w:rPr>
        <w:t>維持原評審結果。</w:t>
      </w:r>
    </w:p>
    <w:p w:rsidR="00D6282F" w:rsidRPr="00D6282F" w:rsidRDefault="00D6282F" w:rsidP="00D6282F">
      <w:pPr>
        <w:pStyle w:val="a4"/>
        <w:tabs>
          <w:tab w:val="left" w:pos="1283"/>
        </w:tabs>
        <w:spacing w:before="5" w:line="340" w:lineRule="exact"/>
        <w:ind w:left="496" w:right="3798" w:firstLine="0"/>
        <w:rPr>
          <w:rFonts w:ascii="標楷體" w:eastAsia="標楷體" w:hAnsi="標楷體"/>
          <w:sz w:val="28"/>
        </w:rPr>
      </w:pPr>
      <w:r>
        <w:rPr>
          <w:rFonts w:ascii="標楷體" w:eastAsia="標楷體" w:hAnsi="標楷體" w:hint="eastAsia"/>
          <w:spacing w:val="-4"/>
          <w:sz w:val="28"/>
        </w:rPr>
        <w:t>(2)</w:t>
      </w:r>
      <w:r>
        <w:rPr>
          <w:rFonts w:ascii="標楷體" w:eastAsia="標楷體" w:hAnsi="標楷體"/>
          <w:spacing w:val="-4"/>
          <w:sz w:val="28"/>
        </w:rPr>
        <w:t>除去個別委員評審結果，</w:t>
      </w:r>
      <w:proofErr w:type="gramStart"/>
      <w:r>
        <w:rPr>
          <w:rFonts w:ascii="標楷體" w:eastAsia="標楷體" w:hAnsi="標楷體"/>
          <w:spacing w:val="-4"/>
          <w:sz w:val="28"/>
        </w:rPr>
        <w:t>重計評審</w:t>
      </w:r>
      <w:proofErr w:type="gramEnd"/>
      <w:r>
        <w:rPr>
          <w:rFonts w:ascii="標楷體" w:eastAsia="標楷體" w:hAnsi="標楷體"/>
          <w:spacing w:val="-4"/>
          <w:sz w:val="28"/>
        </w:rPr>
        <w:t>結果</w:t>
      </w:r>
    </w:p>
    <w:p w:rsidR="00D6282F" w:rsidRPr="00D6282F" w:rsidRDefault="000F6EFF" w:rsidP="00D6282F">
      <w:pPr>
        <w:pStyle w:val="a4"/>
        <w:tabs>
          <w:tab w:val="left" w:pos="1283"/>
        </w:tabs>
        <w:spacing w:before="5" w:line="340" w:lineRule="exact"/>
        <w:ind w:left="496" w:right="3798" w:firstLine="0"/>
        <w:rPr>
          <w:rFonts w:ascii="標楷體" w:eastAsia="標楷體" w:hAnsi="標楷體"/>
          <w:sz w:val="28"/>
        </w:rPr>
      </w:pPr>
      <w:r w:rsidRPr="00C95FD9">
        <w:rPr>
          <w:rFonts w:ascii="標楷體" w:eastAsia="標楷體" w:hAnsi="標楷體"/>
          <w:sz w:val="28"/>
        </w:rPr>
        <w:t>(3)</w:t>
      </w:r>
      <w:r w:rsidRPr="00C95FD9">
        <w:rPr>
          <w:rFonts w:ascii="標楷體" w:eastAsia="標楷體" w:hAnsi="標楷體"/>
          <w:spacing w:val="-3"/>
          <w:sz w:val="28"/>
        </w:rPr>
        <w:t>廢棄原評審結果，重行提出評審結果。</w:t>
      </w:r>
    </w:p>
    <w:p w:rsidR="003C614B" w:rsidRPr="00C95FD9" w:rsidRDefault="000F6EFF" w:rsidP="00D6282F">
      <w:pPr>
        <w:pStyle w:val="a4"/>
        <w:tabs>
          <w:tab w:val="left" w:pos="1283"/>
        </w:tabs>
        <w:spacing w:before="5" w:line="340" w:lineRule="exact"/>
        <w:ind w:left="497" w:right="3798" w:firstLine="0"/>
        <w:rPr>
          <w:rFonts w:ascii="標楷體" w:eastAsia="標楷體" w:hAnsi="標楷體"/>
          <w:sz w:val="28"/>
        </w:rPr>
      </w:pPr>
      <w:r w:rsidRPr="00C95FD9">
        <w:rPr>
          <w:rFonts w:ascii="標楷體" w:eastAsia="標楷體" w:hAnsi="標楷體"/>
          <w:spacing w:val="-3"/>
          <w:sz w:val="28"/>
        </w:rPr>
        <w:t>(4)無法評定最有利標。</w:t>
      </w:r>
    </w:p>
    <w:p w:rsidR="003C614B" w:rsidRPr="00C95FD9" w:rsidRDefault="000F6EFF" w:rsidP="00D6282F">
      <w:pPr>
        <w:pStyle w:val="a4"/>
        <w:numPr>
          <w:ilvl w:val="0"/>
          <w:numId w:val="1"/>
        </w:numPr>
        <w:tabs>
          <w:tab w:val="left" w:pos="883"/>
        </w:tabs>
        <w:spacing w:before="38" w:line="340" w:lineRule="exact"/>
        <w:ind w:leftChars="100" w:left="499" w:hangingChars="100" w:hanging="279"/>
        <w:rPr>
          <w:rFonts w:ascii="標楷體" w:eastAsia="標楷體" w:hAnsi="標楷體"/>
          <w:sz w:val="28"/>
        </w:rPr>
      </w:pPr>
      <w:r w:rsidRPr="00C95FD9">
        <w:rPr>
          <w:rFonts w:ascii="標楷體" w:eastAsia="標楷體" w:hAnsi="標楷體"/>
          <w:spacing w:val="-1"/>
          <w:sz w:val="28"/>
        </w:rPr>
        <w:t>補充說明及規定：</w:t>
      </w:r>
    </w:p>
    <w:p w:rsidR="003C614B" w:rsidRPr="00C95FD9" w:rsidRDefault="00D6282F" w:rsidP="00D6282F">
      <w:pPr>
        <w:pStyle w:val="a4"/>
        <w:tabs>
          <w:tab w:val="left" w:pos="1283"/>
        </w:tabs>
        <w:spacing w:before="7" w:line="340" w:lineRule="exact"/>
        <w:ind w:leftChars="200" w:left="854" w:right="438" w:hangingChars="150" w:hanging="414"/>
        <w:rPr>
          <w:rFonts w:ascii="標楷體" w:eastAsia="標楷體" w:hAnsi="標楷體"/>
          <w:sz w:val="28"/>
        </w:rPr>
      </w:pPr>
      <w:r>
        <w:rPr>
          <w:rFonts w:ascii="標楷體" w:eastAsia="標楷體" w:hAnsi="標楷體"/>
          <w:spacing w:val="-4"/>
          <w:sz w:val="28"/>
        </w:rPr>
        <w:t>(1)</w:t>
      </w:r>
      <w:r w:rsidR="00D622A8">
        <w:rPr>
          <w:rFonts w:ascii="標楷體" w:eastAsia="標楷體" w:hAnsi="標楷體"/>
          <w:spacing w:val="-4"/>
          <w:sz w:val="28"/>
        </w:rPr>
        <w:t>投標文</w:t>
      </w:r>
      <w:r w:rsidR="000F6EFF" w:rsidRPr="00C95FD9">
        <w:rPr>
          <w:rFonts w:ascii="標楷體" w:eastAsia="標楷體" w:hAnsi="標楷體"/>
          <w:spacing w:val="-4"/>
          <w:sz w:val="28"/>
        </w:rPr>
        <w:t>件澄清：投標文件如有需投標廠商說明者，將依政府採購法第</w:t>
      </w:r>
      <w:r w:rsidR="000F6EFF" w:rsidRPr="00C95FD9">
        <w:rPr>
          <w:rFonts w:ascii="標楷體" w:eastAsia="標楷體" w:hAnsi="標楷體"/>
          <w:sz w:val="28"/>
        </w:rPr>
        <w:t>51</w:t>
      </w:r>
      <w:r w:rsidR="000F6EFF" w:rsidRPr="00C95FD9">
        <w:rPr>
          <w:rFonts w:ascii="標楷體" w:eastAsia="標楷體" w:hAnsi="標楷體"/>
          <w:spacing w:val="-2"/>
          <w:sz w:val="28"/>
        </w:rPr>
        <w:t>條及其施行細則第</w:t>
      </w:r>
      <w:r w:rsidR="000F6EFF" w:rsidRPr="00C95FD9">
        <w:rPr>
          <w:rFonts w:ascii="標楷體" w:eastAsia="標楷體" w:hAnsi="標楷體"/>
          <w:sz w:val="28"/>
        </w:rPr>
        <w:t>60條辦理。</w:t>
      </w:r>
    </w:p>
    <w:p w:rsidR="003C614B" w:rsidRPr="00C95FD9" w:rsidRDefault="00D6282F" w:rsidP="00D6282F">
      <w:pPr>
        <w:pStyle w:val="a4"/>
        <w:tabs>
          <w:tab w:val="left" w:pos="1283"/>
        </w:tabs>
        <w:spacing w:before="3" w:line="340" w:lineRule="exact"/>
        <w:ind w:leftChars="200" w:left="856" w:right="436" w:hangingChars="150" w:hanging="416"/>
        <w:rPr>
          <w:rFonts w:ascii="標楷體" w:eastAsia="標楷體" w:hAnsi="標楷體"/>
          <w:sz w:val="28"/>
        </w:rPr>
      </w:pPr>
      <w:r>
        <w:rPr>
          <w:rFonts w:ascii="標楷體" w:eastAsia="標楷體" w:hAnsi="標楷體"/>
          <w:spacing w:val="-3"/>
          <w:sz w:val="28"/>
        </w:rPr>
        <w:t>(2)</w:t>
      </w:r>
      <w:r w:rsidR="00D622A8">
        <w:rPr>
          <w:rFonts w:ascii="標楷體" w:eastAsia="標楷體" w:hAnsi="標楷體"/>
          <w:spacing w:val="-3"/>
          <w:sz w:val="28"/>
        </w:rPr>
        <w:t>本案未</w:t>
      </w:r>
      <w:r w:rsidR="000F6EFF" w:rsidRPr="00C95FD9">
        <w:rPr>
          <w:rFonts w:ascii="標楷體" w:eastAsia="標楷體" w:hAnsi="標楷體"/>
          <w:spacing w:val="-3"/>
          <w:sz w:val="28"/>
        </w:rPr>
        <w:t>於招標文件中公告評審委員會委員名單，該名單於開始評審前予以保密。廠商不得探詢委員名單。</w:t>
      </w:r>
    </w:p>
    <w:p w:rsidR="003C614B" w:rsidRPr="00C95FD9" w:rsidRDefault="000F6EFF" w:rsidP="00D6282F">
      <w:pPr>
        <w:pStyle w:val="2"/>
        <w:spacing w:line="340" w:lineRule="exact"/>
        <w:rPr>
          <w:rFonts w:ascii="標楷體" w:eastAsia="標楷體" w:hAnsi="標楷體"/>
        </w:rPr>
      </w:pPr>
      <w:r w:rsidRPr="00C95FD9">
        <w:rPr>
          <w:rFonts w:ascii="標楷體" w:eastAsia="標楷體" w:hAnsi="標楷體"/>
        </w:rPr>
        <w:t>陸、 其他</w:t>
      </w:r>
    </w:p>
    <w:p w:rsidR="00D6282F" w:rsidRDefault="000F6EFF" w:rsidP="00D6282F">
      <w:pPr>
        <w:pStyle w:val="a3"/>
        <w:tabs>
          <w:tab w:val="left" w:pos="1521"/>
        </w:tabs>
        <w:spacing w:line="340" w:lineRule="exact"/>
        <w:ind w:left="1522" w:right="397" w:hanging="711"/>
        <w:rPr>
          <w:rFonts w:ascii="標楷體" w:eastAsia="標楷體" w:hAnsi="標楷體"/>
        </w:rPr>
      </w:pPr>
      <w:r w:rsidRPr="00C95FD9">
        <w:rPr>
          <w:rFonts w:ascii="標楷體" w:eastAsia="標楷體" w:hAnsi="標楷體"/>
          <w:sz w:val="24"/>
        </w:rPr>
        <w:t>一、</w:t>
      </w:r>
      <w:r w:rsidRPr="00C95FD9">
        <w:rPr>
          <w:rFonts w:ascii="標楷體" w:eastAsia="標楷體" w:hAnsi="標楷體"/>
          <w:sz w:val="24"/>
        </w:rPr>
        <w:tab/>
      </w:r>
      <w:r w:rsidRPr="00C95FD9">
        <w:rPr>
          <w:rFonts w:ascii="標楷體" w:eastAsia="標楷體" w:hAnsi="標楷體"/>
        </w:rPr>
        <w:t>評審結果</w:t>
      </w:r>
      <w:proofErr w:type="gramStart"/>
      <w:r w:rsidRPr="00C95FD9">
        <w:rPr>
          <w:rFonts w:ascii="標楷體" w:eastAsia="標楷體" w:hAnsi="標楷體"/>
        </w:rPr>
        <w:t>應簽經機關</w:t>
      </w:r>
      <w:proofErr w:type="gramEnd"/>
      <w:r w:rsidRPr="00C95FD9">
        <w:rPr>
          <w:rFonts w:ascii="標楷體" w:eastAsia="標楷體" w:hAnsi="標楷體"/>
        </w:rPr>
        <w:t>首長或其授權人員核定後方生效，</w:t>
      </w:r>
      <w:r w:rsidRPr="00C95FD9">
        <w:rPr>
          <w:rFonts w:ascii="標楷體" w:eastAsia="標楷體" w:hAnsi="標楷體"/>
          <w:spacing w:val="6"/>
        </w:rPr>
        <w:t>依</w:t>
      </w:r>
      <w:r w:rsidRPr="00C95FD9">
        <w:rPr>
          <w:rFonts w:ascii="標楷體" w:eastAsia="標楷體" w:hAnsi="標楷體"/>
        </w:rPr>
        <w:t>符合</w:t>
      </w:r>
      <w:proofErr w:type="gramStart"/>
      <w:r w:rsidRPr="00C95FD9">
        <w:rPr>
          <w:rFonts w:ascii="標楷體" w:eastAsia="標楷體" w:hAnsi="標楷體"/>
        </w:rPr>
        <w:t>需要序</w:t>
      </w:r>
      <w:proofErr w:type="gramEnd"/>
      <w:r w:rsidRPr="00C95FD9">
        <w:rPr>
          <w:rFonts w:ascii="標楷體" w:eastAsia="標楷體" w:hAnsi="標楷體"/>
        </w:rPr>
        <w:t>位於</w:t>
      </w:r>
      <w:r w:rsidRPr="00C95FD9">
        <w:rPr>
          <w:rFonts w:ascii="標楷體" w:eastAsia="標楷體" w:hAnsi="標楷體"/>
          <w:spacing w:val="-3"/>
        </w:rPr>
        <w:t>完</w:t>
      </w:r>
      <w:r w:rsidRPr="00C95FD9">
        <w:rPr>
          <w:rFonts w:ascii="標楷體" w:eastAsia="標楷體" w:hAnsi="標楷體"/>
        </w:rPr>
        <w:t>成議</w:t>
      </w:r>
      <w:r w:rsidRPr="00C95FD9">
        <w:rPr>
          <w:rFonts w:ascii="標楷體" w:eastAsia="標楷體" w:hAnsi="標楷體"/>
          <w:spacing w:val="-3"/>
        </w:rPr>
        <w:t>價後</w:t>
      </w:r>
      <w:r w:rsidRPr="00C95FD9">
        <w:rPr>
          <w:rFonts w:ascii="標楷體" w:eastAsia="標楷體" w:hAnsi="標楷體"/>
        </w:rPr>
        <w:t>決標。</w:t>
      </w:r>
    </w:p>
    <w:p w:rsidR="003C614B" w:rsidRPr="00C95FD9" w:rsidRDefault="000F6EFF" w:rsidP="00D6282F">
      <w:pPr>
        <w:pStyle w:val="a3"/>
        <w:tabs>
          <w:tab w:val="left" w:pos="1521"/>
        </w:tabs>
        <w:spacing w:line="340" w:lineRule="exact"/>
        <w:ind w:left="1522" w:right="397" w:hanging="711"/>
        <w:rPr>
          <w:rFonts w:ascii="標楷體" w:eastAsia="標楷體" w:hAnsi="標楷體"/>
        </w:rPr>
      </w:pPr>
      <w:r w:rsidRPr="00C95FD9">
        <w:rPr>
          <w:rFonts w:ascii="標楷體" w:eastAsia="標楷體" w:hAnsi="標楷體"/>
        </w:rPr>
        <w:t>二、 投標廠商之設置使用計畫書及相關投標文件涉及著作權部分為廠商所有，但本機關擁有使用權及修改權。</w:t>
      </w:r>
    </w:p>
    <w:p w:rsidR="003C614B" w:rsidRPr="00C95FD9" w:rsidRDefault="000F6EFF" w:rsidP="00D6282F">
      <w:pPr>
        <w:pStyle w:val="a3"/>
        <w:spacing w:before="1" w:line="340" w:lineRule="exact"/>
        <w:ind w:left="1522" w:right="404" w:hanging="711"/>
        <w:jc w:val="both"/>
        <w:rPr>
          <w:rFonts w:ascii="標楷體" w:eastAsia="標楷體" w:hAnsi="標楷體"/>
        </w:rPr>
      </w:pPr>
      <w:r w:rsidRPr="00C95FD9">
        <w:rPr>
          <w:rFonts w:ascii="標楷體" w:eastAsia="標楷體" w:hAnsi="標楷體"/>
        </w:rPr>
        <w:t>三、 投標廠商應保證投標文件內之所有文件、設計、技術</w:t>
      </w:r>
      <w:proofErr w:type="gramStart"/>
      <w:r w:rsidRPr="00C95FD9">
        <w:rPr>
          <w:rFonts w:ascii="標楷體" w:eastAsia="標楷體" w:hAnsi="標楷體"/>
        </w:rPr>
        <w:t>等均未違法</w:t>
      </w:r>
      <w:proofErr w:type="gramEnd"/>
      <w:r w:rsidRPr="00C95FD9">
        <w:rPr>
          <w:rFonts w:ascii="標楷體" w:eastAsia="標楷體" w:hAnsi="標楷體"/>
        </w:rPr>
        <w:t>使用第三者之智慧財產權與專利權。若有侵害第三者之智慧財產權與專利權時，投標廠商應負擔所有之賠償費用及一切法律責任，與本機關無涉。</w:t>
      </w:r>
    </w:p>
    <w:p w:rsidR="003C614B" w:rsidRPr="00C95FD9" w:rsidRDefault="000F6EFF" w:rsidP="00D6282F">
      <w:pPr>
        <w:pStyle w:val="a3"/>
        <w:spacing w:before="3" w:line="340" w:lineRule="exact"/>
        <w:ind w:left="1522" w:right="400" w:hanging="711"/>
        <w:jc w:val="both"/>
        <w:rPr>
          <w:rFonts w:ascii="標楷體" w:eastAsia="標楷體" w:hAnsi="標楷體"/>
        </w:rPr>
      </w:pPr>
      <w:r w:rsidRPr="00C95FD9">
        <w:rPr>
          <w:rFonts w:ascii="標楷體" w:eastAsia="標楷體" w:hAnsi="標楷體"/>
        </w:rPr>
        <w:t xml:space="preserve">四、 投標廠商對所列參與本案之專任負責人及其重要工作人員之學經歷及專長或專業機構或事務所之工作實績與資料說明，應保證屬實， </w:t>
      </w:r>
      <w:r w:rsidRPr="00C95FD9">
        <w:rPr>
          <w:rFonts w:ascii="標楷體" w:eastAsia="標楷體" w:hAnsi="標楷體"/>
        </w:rPr>
        <w:lastRenderedPageBreak/>
        <w:t>若於評審過程中經舉證與事實不符，且由評審小組認定後，取消參與評審之資格；若於簽定契約後，經舉證與事實不符，則依政府採購法第50條規定辦理。</w:t>
      </w:r>
    </w:p>
    <w:p w:rsidR="003C614B" w:rsidRPr="00C95FD9" w:rsidRDefault="000F6EFF" w:rsidP="00D6282F">
      <w:pPr>
        <w:pStyle w:val="a3"/>
        <w:spacing w:before="3" w:line="340" w:lineRule="exact"/>
        <w:ind w:left="1522" w:right="404" w:hanging="711"/>
        <w:jc w:val="both"/>
        <w:rPr>
          <w:rFonts w:ascii="標楷體" w:eastAsia="標楷體" w:hAnsi="標楷體"/>
        </w:rPr>
      </w:pPr>
      <w:r w:rsidRPr="00C95FD9">
        <w:rPr>
          <w:rFonts w:ascii="標楷體" w:eastAsia="標楷體" w:hAnsi="標楷體"/>
        </w:rPr>
        <w:t>五、 本須知未盡事宜部分，應依招標文件及參</w:t>
      </w:r>
      <w:proofErr w:type="gramStart"/>
      <w:r w:rsidRPr="00C95FD9">
        <w:rPr>
          <w:rFonts w:ascii="標楷體" w:eastAsia="標楷體" w:hAnsi="標楷體"/>
        </w:rPr>
        <w:t>採</w:t>
      </w:r>
      <w:proofErr w:type="gramEnd"/>
      <w:r w:rsidRPr="00C95FD9">
        <w:rPr>
          <w:rFonts w:ascii="標楷體" w:eastAsia="標楷體" w:hAnsi="標楷體"/>
        </w:rPr>
        <w:t>政府採購法及其子法、其他相關法令規定辦理。</w:t>
      </w:r>
    </w:p>
    <w:sectPr w:rsidR="003C614B" w:rsidRPr="00C95FD9">
      <w:pgSz w:w="11910" w:h="16840"/>
      <w:pgMar w:top="1220" w:right="580" w:bottom="1220" w:left="120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1209" w:rsidRDefault="00431209">
      <w:r>
        <w:separator/>
      </w:r>
    </w:p>
  </w:endnote>
  <w:endnote w:type="continuationSeparator" w:id="0">
    <w:p w:rsidR="00431209" w:rsidRDefault="00431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14B" w:rsidRDefault="000F6EFF">
    <w:pPr>
      <w:pStyle w:val="a3"/>
      <w:spacing w:line="14" w:lineRule="auto"/>
      <w:ind w:left="0"/>
      <w:rPr>
        <w:sz w:val="20"/>
      </w:rPr>
    </w:pPr>
    <w:r>
      <w:rPr>
        <w:noProof/>
        <w:lang w:val="en-US" w:bidi="ar-SA"/>
      </w:rPr>
      <mc:AlternateContent>
        <mc:Choice Requires="wps">
          <w:drawing>
            <wp:anchor distT="0" distB="0" distL="114300" distR="114300" simplePos="0" relativeHeight="251657728" behindDoc="1" locked="0" layoutInCell="1" allowOverlap="1" wp14:anchorId="09B4B5FE" wp14:editId="74B67F5A">
              <wp:simplePos x="0" y="0"/>
              <wp:positionH relativeFrom="page">
                <wp:posOffset>3667124</wp:posOffset>
              </wp:positionH>
              <wp:positionV relativeFrom="page">
                <wp:posOffset>9896475</wp:posOffset>
              </wp:positionV>
              <wp:extent cx="847725" cy="165735"/>
              <wp:effectExtent l="0" t="0" r="9525" b="571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72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614B" w:rsidRDefault="000F6EFF">
                          <w:pPr>
                            <w:spacing w:line="261" w:lineRule="exact"/>
                            <w:ind w:left="20"/>
                            <w:rPr>
                              <w:sz w:val="20"/>
                            </w:rPr>
                          </w:pPr>
                          <w:r>
                            <w:rPr>
                              <w:sz w:val="20"/>
                            </w:rPr>
                            <w:t>第</w:t>
                          </w:r>
                          <w:r>
                            <w:fldChar w:fldCharType="begin"/>
                          </w:r>
                          <w:r>
                            <w:rPr>
                              <w:rFonts w:ascii="Times New Roman" w:eastAsia="Times New Roman"/>
                              <w:sz w:val="20"/>
                            </w:rPr>
                            <w:instrText xml:space="preserve"> PAGE </w:instrText>
                          </w:r>
                          <w:r>
                            <w:fldChar w:fldCharType="separate"/>
                          </w:r>
                          <w:r w:rsidR="006754B7">
                            <w:rPr>
                              <w:rFonts w:ascii="Times New Roman" w:eastAsia="Times New Roman"/>
                              <w:noProof/>
                              <w:sz w:val="20"/>
                            </w:rPr>
                            <w:t>2</w:t>
                          </w:r>
                          <w:r>
                            <w:fldChar w:fldCharType="end"/>
                          </w:r>
                          <w:r>
                            <w:rPr>
                              <w:sz w:val="20"/>
                            </w:rPr>
                            <w:t>頁 共</w:t>
                          </w:r>
                          <w:r w:rsidR="00BD0718">
                            <w:rPr>
                              <w:rFonts w:hint="eastAsia"/>
                              <w:sz w:val="20"/>
                            </w:rPr>
                            <w:t>4頁</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B4B5FE" id="_x0000_t202" coordsize="21600,21600" o:spt="202" path="m,l,21600r21600,l21600,xe">
              <v:stroke joinstyle="miter"/>
              <v:path gradientshapeok="t" o:connecttype="rect"/>
            </v:shapetype>
            <v:shape id="Text Box 1" o:spid="_x0000_s1027" type="#_x0000_t202" style="position:absolute;margin-left:288.75pt;margin-top:779.25pt;width:66.75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" filled="f" stroked="f">
              <v:textbox inset="0,0,0,0">
                <w:txbxContent>
                  <w:p w:rsidR="003C614B" w:rsidRDefault="000F6EFF">
                    <w:pPr>
                      <w:spacing w:line="261" w:lineRule="exact"/>
                      <w:ind w:left="20"/>
                      <w:rPr>
                        <w:sz w:val="20"/>
                      </w:rPr>
                    </w:pPr>
                    <w:r>
                      <w:rPr>
                        <w:sz w:val="20"/>
                      </w:rPr>
                      <w:t>第</w:t>
                    </w:r>
                    <w:r>
                      <w:fldChar w:fldCharType="begin"/>
                    </w:r>
                    <w:r>
                      <w:rPr>
                        <w:rFonts w:ascii="Times New Roman" w:eastAsia="Times New Roman"/>
                        <w:sz w:val="20"/>
                      </w:rPr>
                      <w:instrText xml:space="preserve"> PAGE </w:instrText>
                    </w:r>
                    <w:r>
                      <w:fldChar w:fldCharType="separate"/>
                    </w:r>
                    <w:r w:rsidR="006754B7">
                      <w:rPr>
                        <w:rFonts w:ascii="Times New Roman" w:eastAsia="Times New Roman"/>
                        <w:noProof/>
                        <w:sz w:val="20"/>
                      </w:rPr>
                      <w:t>2</w:t>
                    </w:r>
                    <w:r>
                      <w:fldChar w:fldCharType="end"/>
                    </w:r>
                    <w:r>
                      <w:rPr>
                        <w:sz w:val="20"/>
                      </w:rPr>
                      <w:t>頁 共</w:t>
                    </w:r>
                    <w:r w:rsidR="00BD0718">
                      <w:rPr>
                        <w:rFonts w:hint="eastAsia"/>
                        <w:sz w:val="20"/>
                      </w:rPr>
                      <w:t>4頁</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1209" w:rsidRDefault="00431209">
      <w:r>
        <w:separator/>
      </w:r>
    </w:p>
  </w:footnote>
  <w:footnote w:type="continuationSeparator" w:id="0">
    <w:p w:rsidR="00431209" w:rsidRDefault="004312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D1C1C"/>
    <w:multiLevelType w:val="hybridMultilevel"/>
    <w:tmpl w:val="4812288C"/>
    <w:lvl w:ilvl="0" w:tplc="FF40FF1C">
      <w:start w:val="1"/>
      <w:numFmt w:val="decimal"/>
      <w:lvlText w:val="%1."/>
      <w:lvlJc w:val="left"/>
      <w:pPr>
        <w:ind w:left="366" w:hanging="181"/>
        <w:jc w:val="left"/>
      </w:pPr>
      <w:rPr>
        <w:rFonts w:ascii="Times New Roman" w:eastAsia="Times New Roman" w:hAnsi="Times New Roman" w:cs="Times New Roman" w:hint="default"/>
        <w:w w:val="100"/>
        <w:sz w:val="22"/>
        <w:szCs w:val="22"/>
        <w:lang w:val="zh-TW" w:eastAsia="zh-TW" w:bidi="zh-TW"/>
      </w:rPr>
    </w:lvl>
    <w:lvl w:ilvl="1" w:tplc="6150A522">
      <w:numFmt w:val="bullet"/>
      <w:lvlText w:val="•"/>
      <w:lvlJc w:val="left"/>
      <w:pPr>
        <w:ind w:left="961" w:hanging="181"/>
      </w:pPr>
      <w:rPr>
        <w:rFonts w:hint="default"/>
        <w:lang w:val="zh-TW" w:eastAsia="zh-TW" w:bidi="zh-TW"/>
      </w:rPr>
    </w:lvl>
    <w:lvl w:ilvl="2" w:tplc="8EDC16BE">
      <w:numFmt w:val="bullet"/>
      <w:lvlText w:val="•"/>
      <w:lvlJc w:val="left"/>
      <w:pPr>
        <w:ind w:left="1562" w:hanging="181"/>
      </w:pPr>
      <w:rPr>
        <w:rFonts w:hint="default"/>
        <w:lang w:val="zh-TW" w:eastAsia="zh-TW" w:bidi="zh-TW"/>
      </w:rPr>
    </w:lvl>
    <w:lvl w:ilvl="3" w:tplc="EF24E444">
      <w:numFmt w:val="bullet"/>
      <w:lvlText w:val="•"/>
      <w:lvlJc w:val="left"/>
      <w:pPr>
        <w:ind w:left="2163" w:hanging="181"/>
      </w:pPr>
      <w:rPr>
        <w:rFonts w:hint="default"/>
        <w:lang w:val="zh-TW" w:eastAsia="zh-TW" w:bidi="zh-TW"/>
      </w:rPr>
    </w:lvl>
    <w:lvl w:ilvl="4" w:tplc="94A29AF2">
      <w:numFmt w:val="bullet"/>
      <w:lvlText w:val="•"/>
      <w:lvlJc w:val="left"/>
      <w:pPr>
        <w:ind w:left="2764" w:hanging="181"/>
      </w:pPr>
      <w:rPr>
        <w:rFonts w:hint="default"/>
        <w:lang w:val="zh-TW" w:eastAsia="zh-TW" w:bidi="zh-TW"/>
      </w:rPr>
    </w:lvl>
    <w:lvl w:ilvl="5" w:tplc="E656FD58">
      <w:numFmt w:val="bullet"/>
      <w:lvlText w:val="•"/>
      <w:lvlJc w:val="left"/>
      <w:pPr>
        <w:ind w:left="3365" w:hanging="181"/>
      </w:pPr>
      <w:rPr>
        <w:rFonts w:hint="default"/>
        <w:lang w:val="zh-TW" w:eastAsia="zh-TW" w:bidi="zh-TW"/>
      </w:rPr>
    </w:lvl>
    <w:lvl w:ilvl="6" w:tplc="BA0CF086">
      <w:numFmt w:val="bullet"/>
      <w:lvlText w:val="•"/>
      <w:lvlJc w:val="left"/>
      <w:pPr>
        <w:ind w:left="3966" w:hanging="181"/>
      </w:pPr>
      <w:rPr>
        <w:rFonts w:hint="default"/>
        <w:lang w:val="zh-TW" w:eastAsia="zh-TW" w:bidi="zh-TW"/>
      </w:rPr>
    </w:lvl>
    <w:lvl w:ilvl="7" w:tplc="0022606C">
      <w:numFmt w:val="bullet"/>
      <w:lvlText w:val="•"/>
      <w:lvlJc w:val="left"/>
      <w:pPr>
        <w:ind w:left="4567" w:hanging="181"/>
      </w:pPr>
      <w:rPr>
        <w:rFonts w:hint="default"/>
        <w:lang w:val="zh-TW" w:eastAsia="zh-TW" w:bidi="zh-TW"/>
      </w:rPr>
    </w:lvl>
    <w:lvl w:ilvl="8" w:tplc="71069024">
      <w:numFmt w:val="bullet"/>
      <w:lvlText w:val="•"/>
      <w:lvlJc w:val="left"/>
      <w:pPr>
        <w:ind w:left="5168" w:hanging="181"/>
      </w:pPr>
      <w:rPr>
        <w:rFonts w:hint="default"/>
        <w:lang w:val="zh-TW" w:eastAsia="zh-TW" w:bidi="zh-TW"/>
      </w:rPr>
    </w:lvl>
  </w:abstractNum>
  <w:abstractNum w:abstractNumId="1" w15:restartNumberingAfterBreak="0">
    <w:nsid w:val="0CC87F0F"/>
    <w:multiLevelType w:val="hybridMultilevel"/>
    <w:tmpl w:val="790C603C"/>
    <w:lvl w:ilvl="0" w:tplc="344E1BCE">
      <w:start w:val="1"/>
      <w:numFmt w:val="decimal"/>
      <w:lvlText w:val="%1."/>
      <w:lvlJc w:val="left"/>
      <w:pPr>
        <w:ind w:left="882" w:hanging="213"/>
        <w:jc w:val="left"/>
      </w:pPr>
      <w:rPr>
        <w:rFonts w:ascii="Times New Roman" w:eastAsia="Times New Roman" w:hAnsi="Times New Roman" w:cs="Times New Roman" w:hint="default"/>
        <w:spacing w:val="-3"/>
        <w:w w:val="100"/>
        <w:sz w:val="26"/>
        <w:szCs w:val="26"/>
        <w:lang w:val="zh-TW" w:eastAsia="zh-TW" w:bidi="zh-TW"/>
      </w:rPr>
    </w:lvl>
    <w:lvl w:ilvl="1" w:tplc="08AC2198">
      <w:numFmt w:val="bullet"/>
      <w:lvlText w:val="•"/>
      <w:lvlJc w:val="left"/>
      <w:pPr>
        <w:ind w:left="1804" w:hanging="213"/>
      </w:pPr>
      <w:rPr>
        <w:rFonts w:hint="default"/>
        <w:lang w:val="zh-TW" w:eastAsia="zh-TW" w:bidi="zh-TW"/>
      </w:rPr>
    </w:lvl>
    <w:lvl w:ilvl="2" w:tplc="1F90320E">
      <w:numFmt w:val="bullet"/>
      <w:lvlText w:val="•"/>
      <w:lvlJc w:val="left"/>
      <w:pPr>
        <w:ind w:left="2728" w:hanging="213"/>
      </w:pPr>
      <w:rPr>
        <w:rFonts w:hint="default"/>
        <w:lang w:val="zh-TW" w:eastAsia="zh-TW" w:bidi="zh-TW"/>
      </w:rPr>
    </w:lvl>
    <w:lvl w:ilvl="3" w:tplc="A6BE6A0E">
      <w:numFmt w:val="bullet"/>
      <w:lvlText w:val="•"/>
      <w:lvlJc w:val="left"/>
      <w:pPr>
        <w:ind w:left="3652" w:hanging="213"/>
      </w:pPr>
      <w:rPr>
        <w:rFonts w:hint="default"/>
        <w:lang w:val="zh-TW" w:eastAsia="zh-TW" w:bidi="zh-TW"/>
      </w:rPr>
    </w:lvl>
    <w:lvl w:ilvl="4" w:tplc="31C0E69A">
      <w:numFmt w:val="bullet"/>
      <w:lvlText w:val="•"/>
      <w:lvlJc w:val="left"/>
      <w:pPr>
        <w:ind w:left="4576" w:hanging="213"/>
      </w:pPr>
      <w:rPr>
        <w:rFonts w:hint="default"/>
        <w:lang w:val="zh-TW" w:eastAsia="zh-TW" w:bidi="zh-TW"/>
      </w:rPr>
    </w:lvl>
    <w:lvl w:ilvl="5" w:tplc="5F8E5E9C">
      <w:numFmt w:val="bullet"/>
      <w:lvlText w:val="•"/>
      <w:lvlJc w:val="left"/>
      <w:pPr>
        <w:ind w:left="5500" w:hanging="213"/>
      </w:pPr>
      <w:rPr>
        <w:rFonts w:hint="default"/>
        <w:lang w:val="zh-TW" w:eastAsia="zh-TW" w:bidi="zh-TW"/>
      </w:rPr>
    </w:lvl>
    <w:lvl w:ilvl="6" w:tplc="086EE668">
      <w:numFmt w:val="bullet"/>
      <w:lvlText w:val="•"/>
      <w:lvlJc w:val="left"/>
      <w:pPr>
        <w:ind w:left="6424" w:hanging="213"/>
      </w:pPr>
      <w:rPr>
        <w:rFonts w:hint="default"/>
        <w:lang w:val="zh-TW" w:eastAsia="zh-TW" w:bidi="zh-TW"/>
      </w:rPr>
    </w:lvl>
    <w:lvl w:ilvl="7" w:tplc="A5320494">
      <w:numFmt w:val="bullet"/>
      <w:lvlText w:val="•"/>
      <w:lvlJc w:val="left"/>
      <w:pPr>
        <w:ind w:left="7349" w:hanging="213"/>
      </w:pPr>
      <w:rPr>
        <w:rFonts w:hint="default"/>
        <w:lang w:val="zh-TW" w:eastAsia="zh-TW" w:bidi="zh-TW"/>
      </w:rPr>
    </w:lvl>
    <w:lvl w:ilvl="8" w:tplc="EAF43EEE">
      <w:numFmt w:val="bullet"/>
      <w:lvlText w:val="•"/>
      <w:lvlJc w:val="left"/>
      <w:pPr>
        <w:ind w:left="8273" w:hanging="213"/>
      </w:pPr>
      <w:rPr>
        <w:rFonts w:hint="default"/>
        <w:lang w:val="zh-TW" w:eastAsia="zh-TW" w:bidi="zh-TW"/>
      </w:rPr>
    </w:lvl>
  </w:abstractNum>
  <w:abstractNum w:abstractNumId="2" w15:restartNumberingAfterBreak="0">
    <w:nsid w:val="10E1334F"/>
    <w:multiLevelType w:val="hybridMultilevel"/>
    <w:tmpl w:val="4CE428DE"/>
    <w:lvl w:ilvl="0" w:tplc="40989B36">
      <w:start w:val="1"/>
      <w:numFmt w:val="decimal"/>
      <w:lvlText w:val="%1."/>
      <w:lvlJc w:val="left"/>
      <w:pPr>
        <w:ind w:left="366" w:hanging="181"/>
        <w:jc w:val="left"/>
      </w:pPr>
      <w:rPr>
        <w:rFonts w:ascii="Times New Roman" w:eastAsia="Times New Roman" w:hAnsi="Times New Roman" w:cs="Times New Roman" w:hint="default"/>
        <w:w w:val="100"/>
        <w:sz w:val="22"/>
        <w:szCs w:val="22"/>
        <w:lang w:val="zh-TW" w:eastAsia="zh-TW" w:bidi="zh-TW"/>
      </w:rPr>
    </w:lvl>
    <w:lvl w:ilvl="1" w:tplc="F4B0A34E">
      <w:numFmt w:val="bullet"/>
      <w:lvlText w:val="•"/>
      <w:lvlJc w:val="left"/>
      <w:pPr>
        <w:ind w:left="961" w:hanging="181"/>
      </w:pPr>
      <w:rPr>
        <w:rFonts w:hint="default"/>
        <w:lang w:val="zh-TW" w:eastAsia="zh-TW" w:bidi="zh-TW"/>
      </w:rPr>
    </w:lvl>
    <w:lvl w:ilvl="2" w:tplc="63726722">
      <w:numFmt w:val="bullet"/>
      <w:lvlText w:val="•"/>
      <w:lvlJc w:val="left"/>
      <w:pPr>
        <w:ind w:left="1562" w:hanging="181"/>
      </w:pPr>
      <w:rPr>
        <w:rFonts w:hint="default"/>
        <w:lang w:val="zh-TW" w:eastAsia="zh-TW" w:bidi="zh-TW"/>
      </w:rPr>
    </w:lvl>
    <w:lvl w:ilvl="3" w:tplc="114CEEBA">
      <w:numFmt w:val="bullet"/>
      <w:lvlText w:val="•"/>
      <w:lvlJc w:val="left"/>
      <w:pPr>
        <w:ind w:left="2163" w:hanging="181"/>
      </w:pPr>
      <w:rPr>
        <w:rFonts w:hint="default"/>
        <w:lang w:val="zh-TW" w:eastAsia="zh-TW" w:bidi="zh-TW"/>
      </w:rPr>
    </w:lvl>
    <w:lvl w:ilvl="4" w:tplc="F4DE7118">
      <w:numFmt w:val="bullet"/>
      <w:lvlText w:val="•"/>
      <w:lvlJc w:val="left"/>
      <w:pPr>
        <w:ind w:left="2764" w:hanging="181"/>
      </w:pPr>
      <w:rPr>
        <w:rFonts w:hint="default"/>
        <w:lang w:val="zh-TW" w:eastAsia="zh-TW" w:bidi="zh-TW"/>
      </w:rPr>
    </w:lvl>
    <w:lvl w:ilvl="5" w:tplc="141E1450">
      <w:numFmt w:val="bullet"/>
      <w:lvlText w:val="•"/>
      <w:lvlJc w:val="left"/>
      <w:pPr>
        <w:ind w:left="3365" w:hanging="181"/>
      </w:pPr>
      <w:rPr>
        <w:rFonts w:hint="default"/>
        <w:lang w:val="zh-TW" w:eastAsia="zh-TW" w:bidi="zh-TW"/>
      </w:rPr>
    </w:lvl>
    <w:lvl w:ilvl="6" w:tplc="C20CC726">
      <w:numFmt w:val="bullet"/>
      <w:lvlText w:val="•"/>
      <w:lvlJc w:val="left"/>
      <w:pPr>
        <w:ind w:left="3966" w:hanging="181"/>
      </w:pPr>
      <w:rPr>
        <w:rFonts w:hint="default"/>
        <w:lang w:val="zh-TW" w:eastAsia="zh-TW" w:bidi="zh-TW"/>
      </w:rPr>
    </w:lvl>
    <w:lvl w:ilvl="7" w:tplc="A75292BE">
      <w:numFmt w:val="bullet"/>
      <w:lvlText w:val="•"/>
      <w:lvlJc w:val="left"/>
      <w:pPr>
        <w:ind w:left="4567" w:hanging="181"/>
      </w:pPr>
      <w:rPr>
        <w:rFonts w:hint="default"/>
        <w:lang w:val="zh-TW" w:eastAsia="zh-TW" w:bidi="zh-TW"/>
      </w:rPr>
    </w:lvl>
    <w:lvl w:ilvl="8" w:tplc="16C01E5E">
      <w:numFmt w:val="bullet"/>
      <w:lvlText w:val="•"/>
      <w:lvlJc w:val="left"/>
      <w:pPr>
        <w:ind w:left="5168" w:hanging="181"/>
      </w:pPr>
      <w:rPr>
        <w:rFonts w:hint="default"/>
        <w:lang w:val="zh-TW" w:eastAsia="zh-TW" w:bidi="zh-TW"/>
      </w:rPr>
    </w:lvl>
  </w:abstractNum>
  <w:abstractNum w:abstractNumId="3" w15:restartNumberingAfterBreak="0">
    <w:nsid w:val="215147A4"/>
    <w:multiLevelType w:val="hybridMultilevel"/>
    <w:tmpl w:val="4BBCEDF6"/>
    <w:lvl w:ilvl="0" w:tplc="8BDE26D6">
      <w:start w:val="1"/>
      <w:numFmt w:val="decimal"/>
      <w:lvlText w:val="%1."/>
      <w:lvlJc w:val="left"/>
      <w:pPr>
        <w:ind w:left="366" w:hanging="181"/>
        <w:jc w:val="left"/>
      </w:pPr>
      <w:rPr>
        <w:rFonts w:ascii="Times New Roman" w:eastAsia="Times New Roman" w:hAnsi="Times New Roman" w:cs="Times New Roman" w:hint="default"/>
        <w:w w:val="100"/>
        <w:sz w:val="22"/>
        <w:szCs w:val="22"/>
        <w:lang w:val="zh-TW" w:eastAsia="zh-TW" w:bidi="zh-TW"/>
      </w:rPr>
    </w:lvl>
    <w:lvl w:ilvl="1" w:tplc="39E8DC12">
      <w:numFmt w:val="bullet"/>
      <w:lvlText w:val="•"/>
      <w:lvlJc w:val="left"/>
      <w:pPr>
        <w:ind w:left="961" w:hanging="181"/>
      </w:pPr>
      <w:rPr>
        <w:rFonts w:hint="default"/>
        <w:lang w:val="zh-TW" w:eastAsia="zh-TW" w:bidi="zh-TW"/>
      </w:rPr>
    </w:lvl>
    <w:lvl w:ilvl="2" w:tplc="4AA4D332">
      <w:numFmt w:val="bullet"/>
      <w:lvlText w:val="•"/>
      <w:lvlJc w:val="left"/>
      <w:pPr>
        <w:ind w:left="1562" w:hanging="181"/>
      </w:pPr>
      <w:rPr>
        <w:rFonts w:hint="default"/>
        <w:lang w:val="zh-TW" w:eastAsia="zh-TW" w:bidi="zh-TW"/>
      </w:rPr>
    </w:lvl>
    <w:lvl w:ilvl="3" w:tplc="B4AE21B2">
      <w:numFmt w:val="bullet"/>
      <w:lvlText w:val="•"/>
      <w:lvlJc w:val="left"/>
      <w:pPr>
        <w:ind w:left="2163" w:hanging="181"/>
      </w:pPr>
      <w:rPr>
        <w:rFonts w:hint="default"/>
        <w:lang w:val="zh-TW" w:eastAsia="zh-TW" w:bidi="zh-TW"/>
      </w:rPr>
    </w:lvl>
    <w:lvl w:ilvl="4" w:tplc="0E0E722C">
      <w:numFmt w:val="bullet"/>
      <w:lvlText w:val="•"/>
      <w:lvlJc w:val="left"/>
      <w:pPr>
        <w:ind w:left="2764" w:hanging="181"/>
      </w:pPr>
      <w:rPr>
        <w:rFonts w:hint="default"/>
        <w:lang w:val="zh-TW" w:eastAsia="zh-TW" w:bidi="zh-TW"/>
      </w:rPr>
    </w:lvl>
    <w:lvl w:ilvl="5" w:tplc="921A975C">
      <w:numFmt w:val="bullet"/>
      <w:lvlText w:val="•"/>
      <w:lvlJc w:val="left"/>
      <w:pPr>
        <w:ind w:left="3365" w:hanging="181"/>
      </w:pPr>
      <w:rPr>
        <w:rFonts w:hint="default"/>
        <w:lang w:val="zh-TW" w:eastAsia="zh-TW" w:bidi="zh-TW"/>
      </w:rPr>
    </w:lvl>
    <w:lvl w:ilvl="6" w:tplc="3B2674C8">
      <w:numFmt w:val="bullet"/>
      <w:lvlText w:val="•"/>
      <w:lvlJc w:val="left"/>
      <w:pPr>
        <w:ind w:left="3966" w:hanging="181"/>
      </w:pPr>
      <w:rPr>
        <w:rFonts w:hint="default"/>
        <w:lang w:val="zh-TW" w:eastAsia="zh-TW" w:bidi="zh-TW"/>
      </w:rPr>
    </w:lvl>
    <w:lvl w:ilvl="7" w:tplc="88E42424">
      <w:numFmt w:val="bullet"/>
      <w:lvlText w:val="•"/>
      <w:lvlJc w:val="left"/>
      <w:pPr>
        <w:ind w:left="4567" w:hanging="181"/>
      </w:pPr>
      <w:rPr>
        <w:rFonts w:hint="default"/>
        <w:lang w:val="zh-TW" w:eastAsia="zh-TW" w:bidi="zh-TW"/>
      </w:rPr>
    </w:lvl>
    <w:lvl w:ilvl="8" w:tplc="E9D2A3D0">
      <w:numFmt w:val="bullet"/>
      <w:lvlText w:val="•"/>
      <w:lvlJc w:val="left"/>
      <w:pPr>
        <w:ind w:left="5168" w:hanging="181"/>
      </w:pPr>
      <w:rPr>
        <w:rFonts w:hint="default"/>
        <w:lang w:val="zh-TW" w:eastAsia="zh-TW" w:bidi="zh-TW"/>
      </w:rPr>
    </w:lvl>
  </w:abstractNum>
  <w:abstractNum w:abstractNumId="4" w15:restartNumberingAfterBreak="0">
    <w:nsid w:val="24783EB1"/>
    <w:multiLevelType w:val="hybridMultilevel"/>
    <w:tmpl w:val="B2944BDC"/>
    <w:lvl w:ilvl="0" w:tplc="B75E20D2">
      <w:start w:val="1"/>
      <w:numFmt w:val="decimal"/>
      <w:lvlText w:val="%1."/>
      <w:lvlJc w:val="left"/>
      <w:pPr>
        <w:ind w:left="882" w:hanging="213"/>
        <w:jc w:val="left"/>
      </w:pPr>
      <w:rPr>
        <w:rFonts w:ascii="Times New Roman" w:eastAsia="Times New Roman" w:hAnsi="Times New Roman" w:cs="Times New Roman" w:hint="default"/>
        <w:spacing w:val="-3"/>
        <w:w w:val="100"/>
        <w:sz w:val="26"/>
        <w:szCs w:val="26"/>
        <w:lang w:val="zh-TW" w:eastAsia="zh-TW" w:bidi="zh-TW"/>
      </w:rPr>
    </w:lvl>
    <w:lvl w:ilvl="1" w:tplc="805E0220">
      <w:start w:val="1"/>
      <w:numFmt w:val="decimal"/>
      <w:lvlText w:val="(%2)"/>
      <w:lvlJc w:val="left"/>
      <w:pPr>
        <w:ind w:left="1282" w:hanging="330"/>
        <w:jc w:val="left"/>
      </w:pPr>
      <w:rPr>
        <w:rFonts w:ascii="Times New Roman" w:eastAsia="Times New Roman" w:hAnsi="Times New Roman" w:cs="Times New Roman" w:hint="default"/>
        <w:spacing w:val="-3"/>
        <w:w w:val="100"/>
        <w:sz w:val="26"/>
        <w:szCs w:val="26"/>
        <w:lang w:val="zh-TW" w:eastAsia="zh-TW" w:bidi="zh-TW"/>
      </w:rPr>
    </w:lvl>
    <w:lvl w:ilvl="2" w:tplc="E8827746">
      <w:numFmt w:val="bullet"/>
      <w:lvlText w:val="•"/>
      <w:lvlJc w:val="left"/>
      <w:pPr>
        <w:ind w:left="1280" w:hanging="330"/>
      </w:pPr>
      <w:rPr>
        <w:rFonts w:hint="default"/>
        <w:lang w:val="zh-TW" w:eastAsia="zh-TW" w:bidi="zh-TW"/>
      </w:rPr>
    </w:lvl>
    <w:lvl w:ilvl="3" w:tplc="14DA3A72">
      <w:numFmt w:val="bullet"/>
      <w:lvlText w:val="•"/>
      <w:lvlJc w:val="left"/>
      <w:pPr>
        <w:ind w:left="2385" w:hanging="330"/>
      </w:pPr>
      <w:rPr>
        <w:rFonts w:hint="default"/>
        <w:lang w:val="zh-TW" w:eastAsia="zh-TW" w:bidi="zh-TW"/>
      </w:rPr>
    </w:lvl>
    <w:lvl w:ilvl="4" w:tplc="8DD8378A">
      <w:numFmt w:val="bullet"/>
      <w:lvlText w:val="•"/>
      <w:lvlJc w:val="left"/>
      <w:pPr>
        <w:ind w:left="3490" w:hanging="330"/>
      </w:pPr>
      <w:rPr>
        <w:rFonts w:hint="default"/>
        <w:lang w:val="zh-TW" w:eastAsia="zh-TW" w:bidi="zh-TW"/>
      </w:rPr>
    </w:lvl>
    <w:lvl w:ilvl="5" w:tplc="03727770">
      <w:numFmt w:val="bullet"/>
      <w:lvlText w:val="•"/>
      <w:lvlJc w:val="left"/>
      <w:pPr>
        <w:ind w:left="4595" w:hanging="330"/>
      </w:pPr>
      <w:rPr>
        <w:rFonts w:hint="default"/>
        <w:lang w:val="zh-TW" w:eastAsia="zh-TW" w:bidi="zh-TW"/>
      </w:rPr>
    </w:lvl>
    <w:lvl w:ilvl="6" w:tplc="924E3F8A">
      <w:numFmt w:val="bullet"/>
      <w:lvlText w:val="•"/>
      <w:lvlJc w:val="left"/>
      <w:pPr>
        <w:ind w:left="5700" w:hanging="330"/>
      </w:pPr>
      <w:rPr>
        <w:rFonts w:hint="default"/>
        <w:lang w:val="zh-TW" w:eastAsia="zh-TW" w:bidi="zh-TW"/>
      </w:rPr>
    </w:lvl>
    <w:lvl w:ilvl="7" w:tplc="1F2C5896">
      <w:numFmt w:val="bullet"/>
      <w:lvlText w:val="•"/>
      <w:lvlJc w:val="left"/>
      <w:pPr>
        <w:ind w:left="6806" w:hanging="330"/>
      </w:pPr>
      <w:rPr>
        <w:rFonts w:hint="default"/>
        <w:lang w:val="zh-TW" w:eastAsia="zh-TW" w:bidi="zh-TW"/>
      </w:rPr>
    </w:lvl>
    <w:lvl w:ilvl="8" w:tplc="E7F67B60">
      <w:numFmt w:val="bullet"/>
      <w:lvlText w:val="•"/>
      <w:lvlJc w:val="left"/>
      <w:pPr>
        <w:ind w:left="7911" w:hanging="330"/>
      </w:pPr>
      <w:rPr>
        <w:rFonts w:hint="default"/>
        <w:lang w:val="zh-TW" w:eastAsia="zh-TW" w:bidi="zh-TW"/>
      </w:rPr>
    </w:lvl>
  </w:abstractNum>
  <w:abstractNum w:abstractNumId="5" w15:restartNumberingAfterBreak="0">
    <w:nsid w:val="3C275E65"/>
    <w:multiLevelType w:val="hybridMultilevel"/>
    <w:tmpl w:val="23C831EE"/>
    <w:lvl w:ilvl="0" w:tplc="E6608748">
      <w:start w:val="5"/>
      <w:numFmt w:val="decimal"/>
      <w:lvlText w:val="%1."/>
      <w:lvlJc w:val="left"/>
      <w:pPr>
        <w:ind w:left="811" w:hanging="214"/>
        <w:jc w:val="left"/>
      </w:pPr>
      <w:rPr>
        <w:rFonts w:ascii="Times New Roman" w:eastAsia="Times New Roman" w:hAnsi="Times New Roman" w:cs="Times New Roman" w:hint="default"/>
        <w:spacing w:val="1"/>
        <w:w w:val="100"/>
        <w:sz w:val="26"/>
        <w:szCs w:val="26"/>
        <w:lang w:val="zh-TW" w:eastAsia="zh-TW" w:bidi="zh-TW"/>
      </w:rPr>
    </w:lvl>
    <w:lvl w:ilvl="1" w:tplc="7EFAAF9A">
      <w:numFmt w:val="bullet"/>
      <w:lvlText w:val="•"/>
      <w:lvlJc w:val="left"/>
      <w:pPr>
        <w:ind w:left="1750" w:hanging="214"/>
      </w:pPr>
      <w:rPr>
        <w:rFonts w:hint="default"/>
        <w:lang w:val="zh-TW" w:eastAsia="zh-TW" w:bidi="zh-TW"/>
      </w:rPr>
    </w:lvl>
    <w:lvl w:ilvl="2" w:tplc="1AD023A8">
      <w:numFmt w:val="bullet"/>
      <w:lvlText w:val="•"/>
      <w:lvlJc w:val="left"/>
      <w:pPr>
        <w:ind w:left="2680" w:hanging="214"/>
      </w:pPr>
      <w:rPr>
        <w:rFonts w:hint="default"/>
        <w:lang w:val="zh-TW" w:eastAsia="zh-TW" w:bidi="zh-TW"/>
      </w:rPr>
    </w:lvl>
    <w:lvl w:ilvl="3" w:tplc="5AE8FE0E">
      <w:numFmt w:val="bullet"/>
      <w:lvlText w:val="•"/>
      <w:lvlJc w:val="left"/>
      <w:pPr>
        <w:ind w:left="3610" w:hanging="214"/>
      </w:pPr>
      <w:rPr>
        <w:rFonts w:hint="default"/>
        <w:lang w:val="zh-TW" w:eastAsia="zh-TW" w:bidi="zh-TW"/>
      </w:rPr>
    </w:lvl>
    <w:lvl w:ilvl="4" w:tplc="E59C3126">
      <w:numFmt w:val="bullet"/>
      <w:lvlText w:val="•"/>
      <w:lvlJc w:val="left"/>
      <w:pPr>
        <w:ind w:left="4540" w:hanging="214"/>
      </w:pPr>
      <w:rPr>
        <w:rFonts w:hint="default"/>
        <w:lang w:val="zh-TW" w:eastAsia="zh-TW" w:bidi="zh-TW"/>
      </w:rPr>
    </w:lvl>
    <w:lvl w:ilvl="5" w:tplc="090EA702">
      <w:numFmt w:val="bullet"/>
      <w:lvlText w:val="•"/>
      <w:lvlJc w:val="left"/>
      <w:pPr>
        <w:ind w:left="5470" w:hanging="214"/>
      </w:pPr>
      <w:rPr>
        <w:rFonts w:hint="default"/>
        <w:lang w:val="zh-TW" w:eastAsia="zh-TW" w:bidi="zh-TW"/>
      </w:rPr>
    </w:lvl>
    <w:lvl w:ilvl="6" w:tplc="66E4D13A">
      <w:numFmt w:val="bullet"/>
      <w:lvlText w:val="•"/>
      <w:lvlJc w:val="left"/>
      <w:pPr>
        <w:ind w:left="6400" w:hanging="214"/>
      </w:pPr>
      <w:rPr>
        <w:rFonts w:hint="default"/>
        <w:lang w:val="zh-TW" w:eastAsia="zh-TW" w:bidi="zh-TW"/>
      </w:rPr>
    </w:lvl>
    <w:lvl w:ilvl="7" w:tplc="5906ACD2">
      <w:numFmt w:val="bullet"/>
      <w:lvlText w:val="•"/>
      <w:lvlJc w:val="left"/>
      <w:pPr>
        <w:ind w:left="7331" w:hanging="214"/>
      </w:pPr>
      <w:rPr>
        <w:rFonts w:hint="default"/>
        <w:lang w:val="zh-TW" w:eastAsia="zh-TW" w:bidi="zh-TW"/>
      </w:rPr>
    </w:lvl>
    <w:lvl w:ilvl="8" w:tplc="9B66FEE4">
      <w:numFmt w:val="bullet"/>
      <w:lvlText w:val="•"/>
      <w:lvlJc w:val="left"/>
      <w:pPr>
        <w:ind w:left="8261" w:hanging="214"/>
      </w:pPr>
      <w:rPr>
        <w:rFonts w:hint="default"/>
        <w:lang w:val="zh-TW" w:eastAsia="zh-TW" w:bidi="zh-TW"/>
      </w:rPr>
    </w:lvl>
  </w:abstractNum>
  <w:abstractNum w:abstractNumId="6" w15:restartNumberingAfterBreak="0">
    <w:nsid w:val="456872EE"/>
    <w:multiLevelType w:val="hybridMultilevel"/>
    <w:tmpl w:val="C1A4588A"/>
    <w:lvl w:ilvl="0" w:tplc="2DC67DFC">
      <w:start w:val="1"/>
      <w:numFmt w:val="decimal"/>
      <w:lvlText w:val="%1."/>
      <w:lvlJc w:val="left"/>
      <w:pPr>
        <w:ind w:left="426" w:hanging="241"/>
        <w:jc w:val="left"/>
      </w:pPr>
      <w:rPr>
        <w:rFonts w:hint="default"/>
        <w:w w:val="100"/>
        <w:lang w:val="zh-TW" w:eastAsia="zh-TW" w:bidi="zh-TW"/>
      </w:rPr>
    </w:lvl>
    <w:lvl w:ilvl="1" w:tplc="C3F64238">
      <w:numFmt w:val="bullet"/>
      <w:lvlText w:val="•"/>
      <w:lvlJc w:val="left"/>
      <w:pPr>
        <w:ind w:left="1015" w:hanging="241"/>
      </w:pPr>
      <w:rPr>
        <w:rFonts w:hint="default"/>
        <w:lang w:val="zh-TW" w:eastAsia="zh-TW" w:bidi="zh-TW"/>
      </w:rPr>
    </w:lvl>
    <w:lvl w:ilvl="2" w:tplc="CF382688">
      <w:numFmt w:val="bullet"/>
      <w:lvlText w:val="•"/>
      <w:lvlJc w:val="left"/>
      <w:pPr>
        <w:ind w:left="1610" w:hanging="241"/>
      </w:pPr>
      <w:rPr>
        <w:rFonts w:hint="default"/>
        <w:lang w:val="zh-TW" w:eastAsia="zh-TW" w:bidi="zh-TW"/>
      </w:rPr>
    </w:lvl>
    <w:lvl w:ilvl="3" w:tplc="A47EDF60">
      <w:numFmt w:val="bullet"/>
      <w:lvlText w:val="•"/>
      <w:lvlJc w:val="left"/>
      <w:pPr>
        <w:ind w:left="2205" w:hanging="241"/>
      </w:pPr>
      <w:rPr>
        <w:rFonts w:hint="default"/>
        <w:lang w:val="zh-TW" w:eastAsia="zh-TW" w:bidi="zh-TW"/>
      </w:rPr>
    </w:lvl>
    <w:lvl w:ilvl="4" w:tplc="F0BE6124">
      <w:numFmt w:val="bullet"/>
      <w:lvlText w:val="•"/>
      <w:lvlJc w:val="left"/>
      <w:pPr>
        <w:ind w:left="2800" w:hanging="241"/>
      </w:pPr>
      <w:rPr>
        <w:rFonts w:hint="default"/>
        <w:lang w:val="zh-TW" w:eastAsia="zh-TW" w:bidi="zh-TW"/>
      </w:rPr>
    </w:lvl>
    <w:lvl w:ilvl="5" w:tplc="25F69F44">
      <w:numFmt w:val="bullet"/>
      <w:lvlText w:val="•"/>
      <w:lvlJc w:val="left"/>
      <w:pPr>
        <w:ind w:left="3395" w:hanging="241"/>
      </w:pPr>
      <w:rPr>
        <w:rFonts w:hint="default"/>
        <w:lang w:val="zh-TW" w:eastAsia="zh-TW" w:bidi="zh-TW"/>
      </w:rPr>
    </w:lvl>
    <w:lvl w:ilvl="6" w:tplc="76900FC4">
      <w:numFmt w:val="bullet"/>
      <w:lvlText w:val="•"/>
      <w:lvlJc w:val="left"/>
      <w:pPr>
        <w:ind w:left="3990" w:hanging="241"/>
      </w:pPr>
      <w:rPr>
        <w:rFonts w:hint="default"/>
        <w:lang w:val="zh-TW" w:eastAsia="zh-TW" w:bidi="zh-TW"/>
      </w:rPr>
    </w:lvl>
    <w:lvl w:ilvl="7" w:tplc="12941930">
      <w:numFmt w:val="bullet"/>
      <w:lvlText w:val="•"/>
      <w:lvlJc w:val="left"/>
      <w:pPr>
        <w:ind w:left="4585" w:hanging="241"/>
      </w:pPr>
      <w:rPr>
        <w:rFonts w:hint="default"/>
        <w:lang w:val="zh-TW" w:eastAsia="zh-TW" w:bidi="zh-TW"/>
      </w:rPr>
    </w:lvl>
    <w:lvl w:ilvl="8" w:tplc="9F66A69E">
      <w:numFmt w:val="bullet"/>
      <w:lvlText w:val="•"/>
      <w:lvlJc w:val="left"/>
      <w:pPr>
        <w:ind w:left="5180" w:hanging="241"/>
      </w:pPr>
      <w:rPr>
        <w:rFonts w:hint="default"/>
        <w:lang w:val="zh-TW" w:eastAsia="zh-TW" w:bidi="zh-TW"/>
      </w:rPr>
    </w:lvl>
  </w:abstractNum>
  <w:abstractNum w:abstractNumId="7" w15:restartNumberingAfterBreak="0">
    <w:nsid w:val="473B5D0B"/>
    <w:multiLevelType w:val="hybridMultilevel"/>
    <w:tmpl w:val="8CE49950"/>
    <w:lvl w:ilvl="0" w:tplc="10AAA352">
      <w:start w:val="1"/>
      <w:numFmt w:val="decimal"/>
      <w:lvlText w:val="%1."/>
      <w:lvlJc w:val="left"/>
      <w:pPr>
        <w:ind w:left="366" w:hanging="181"/>
        <w:jc w:val="left"/>
      </w:pPr>
      <w:rPr>
        <w:rFonts w:ascii="Times New Roman" w:eastAsia="Times New Roman" w:hAnsi="Times New Roman" w:cs="Times New Roman" w:hint="default"/>
        <w:w w:val="100"/>
        <w:sz w:val="22"/>
        <w:szCs w:val="22"/>
        <w:lang w:val="zh-TW" w:eastAsia="zh-TW" w:bidi="zh-TW"/>
      </w:rPr>
    </w:lvl>
    <w:lvl w:ilvl="1" w:tplc="09A2EEBA">
      <w:numFmt w:val="bullet"/>
      <w:lvlText w:val="•"/>
      <w:lvlJc w:val="left"/>
      <w:pPr>
        <w:ind w:left="961" w:hanging="181"/>
      </w:pPr>
      <w:rPr>
        <w:rFonts w:hint="default"/>
        <w:lang w:val="zh-TW" w:eastAsia="zh-TW" w:bidi="zh-TW"/>
      </w:rPr>
    </w:lvl>
    <w:lvl w:ilvl="2" w:tplc="18C47DFE">
      <w:numFmt w:val="bullet"/>
      <w:lvlText w:val="•"/>
      <w:lvlJc w:val="left"/>
      <w:pPr>
        <w:ind w:left="1562" w:hanging="181"/>
      </w:pPr>
      <w:rPr>
        <w:rFonts w:hint="default"/>
        <w:lang w:val="zh-TW" w:eastAsia="zh-TW" w:bidi="zh-TW"/>
      </w:rPr>
    </w:lvl>
    <w:lvl w:ilvl="3" w:tplc="FF564EF6">
      <w:numFmt w:val="bullet"/>
      <w:lvlText w:val="•"/>
      <w:lvlJc w:val="left"/>
      <w:pPr>
        <w:ind w:left="2163" w:hanging="181"/>
      </w:pPr>
      <w:rPr>
        <w:rFonts w:hint="default"/>
        <w:lang w:val="zh-TW" w:eastAsia="zh-TW" w:bidi="zh-TW"/>
      </w:rPr>
    </w:lvl>
    <w:lvl w:ilvl="4" w:tplc="ACC8251A">
      <w:numFmt w:val="bullet"/>
      <w:lvlText w:val="•"/>
      <w:lvlJc w:val="left"/>
      <w:pPr>
        <w:ind w:left="2764" w:hanging="181"/>
      </w:pPr>
      <w:rPr>
        <w:rFonts w:hint="default"/>
        <w:lang w:val="zh-TW" w:eastAsia="zh-TW" w:bidi="zh-TW"/>
      </w:rPr>
    </w:lvl>
    <w:lvl w:ilvl="5" w:tplc="ADEA785E">
      <w:numFmt w:val="bullet"/>
      <w:lvlText w:val="•"/>
      <w:lvlJc w:val="left"/>
      <w:pPr>
        <w:ind w:left="3365" w:hanging="181"/>
      </w:pPr>
      <w:rPr>
        <w:rFonts w:hint="default"/>
        <w:lang w:val="zh-TW" w:eastAsia="zh-TW" w:bidi="zh-TW"/>
      </w:rPr>
    </w:lvl>
    <w:lvl w:ilvl="6" w:tplc="4FC23522">
      <w:numFmt w:val="bullet"/>
      <w:lvlText w:val="•"/>
      <w:lvlJc w:val="left"/>
      <w:pPr>
        <w:ind w:left="3966" w:hanging="181"/>
      </w:pPr>
      <w:rPr>
        <w:rFonts w:hint="default"/>
        <w:lang w:val="zh-TW" w:eastAsia="zh-TW" w:bidi="zh-TW"/>
      </w:rPr>
    </w:lvl>
    <w:lvl w:ilvl="7" w:tplc="E7680B68">
      <w:numFmt w:val="bullet"/>
      <w:lvlText w:val="•"/>
      <w:lvlJc w:val="left"/>
      <w:pPr>
        <w:ind w:left="4567" w:hanging="181"/>
      </w:pPr>
      <w:rPr>
        <w:rFonts w:hint="default"/>
        <w:lang w:val="zh-TW" w:eastAsia="zh-TW" w:bidi="zh-TW"/>
      </w:rPr>
    </w:lvl>
    <w:lvl w:ilvl="8" w:tplc="EDDE2620">
      <w:numFmt w:val="bullet"/>
      <w:lvlText w:val="•"/>
      <w:lvlJc w:val="left"/>
      <w:pPr>
        <w:ind w:left="5168" w:hanging="181"/>
      </w:pPr>
      <w:rPr>
        <w:rFonts w:hint="default"/>
        <w:lang w:val="zh-TW" w:eastAsia="zh-TW" w:bidi="zh-TW"/>
      </w:rPr>
    </w:lvl>
  </w:abstractNum>
  <w:abstractNum w:abstractNumId="8" w15:restartNumberingAfterBreak="0">
    <w:nsid w:val="5C07324A"/>
    <w:multiLevelType w:val="hybridMultilevel"/>
    <w:tmpl w:val="F912EF6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7FEB4007"/>
    <w:multiLevelType w:val="hybridMultilevel"/>
    <w:tmpl w:val="58426A78"/>
    <w:lvl w:ilvl="0" w:tplc="901CFB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4"/>
  </w:num>
  <w:num w:numId="2">
    <w:abstractNumId w:val="5"/>
  </w:num>
  <w:num w:numId="3">
    <w:abstractNumId w:val="1"/>
  </w:num>
  <w:num w:numId="4">
    <w:abstractNumId w:val="6"/>
  </w:num>
  <w:num w:numId="5">
    <w:abstractNumId w:val="7"/>
  </w:num>
  <w:num w:numId="6">
    <w:abstractNumId w:val="0"/>
  </w:num>
  <w:num w:numId="7">
    <w:abstractNumId w:val="2"/>
  </w:num>
  <w:num w:numId="8">
    <w:abstractNumId w:val="3"/>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14B"/>
    <w:rsid w:val="000F6EFF"/>
    <w:rsid w:val="001A6B2D"/>
    <w:rsid w:val="00231024"/>
    <w:rsid w:val="00253424"/>
    <w:rsid w:val="002A37F2"/>
    <w:rsid w:val="002B0642"/>
    <w:rsid w:val="002E7EBE"/>
    <w:rsid w:val="00337962"/>
    <w:rsid w:val="00346B96"/>
    <w:rsid w:val="003C614B"/>
    <w:rsid w:val="00431209"/>
    <w:rsid w:val="00452030"/>
    <w:rsid w:val="004A1FB6"/>
    <w:rsid w:val="004B2A7C"/>
    <w:rsid w:val="004D688F"/>
    <w:rsid w:val="004F3363"/>
    <w:rsid w:val="00575179"/>
    <w:rsid w:val="00614A78"/>
    <w:rsid w:val="006754B7"/>
    <w:rsid w:val="00690AA0"/>
    <w:rsid w:val="0069451F"/>
    <w:rsid w:val="006A21E6"/>
    <w:rsid w:val="006F083F"/>
    <w:rsid w:val="0076148D"/>
    <w:rsid w:val="007B019E"/>
    <w:rsid w:val="007B0E4C"/>
    <w:rsid w:val="007B29B3"/>
    <w:rsid w:val="007B3536"/>
    <w:rsid w:val="00812901"/>
    <w:rsid w:val="009F4413"/>
    <w:rsid w:val="00A8092E"/>
    <w:rsid w:val="00B4250D"/>
    <w:rsid w:val="00B95C94"/>
    <w:rsid w:val="00BD0718"/>
    <w:rsid w:val="00C95FD9"/>
    <w:rsid w:val="00CE0062"/>
    <w:rsid w:val="00D622A8"/>
    <w:rsid w:val="00D6282F"/>
    <w:rsid w:val="00D70B4F"/>
    <w:rsid w:val="00E36633"/>
    <w:rsid w:val="00E76B69"/>
    <w:rsid w:val="00ED6E57"/>
    <w:rsid w:val="00F2151B"/>
    <w:rsid w:val="00F45847"/>
    <w:rsid w:val="00FC3740"/>
    <w:rsid w:val="00FF28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AAA84A"/>
  <w15:docId w15:val="{1DFC2F73-CA44-46AF-A2E4-5A1DB0D17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細明體" w:eastAsia="細明體" w:hAnsi="細明體" w:cs="細明體"/>
      <w:lang w:val="zh-TW" w:eastAsia="zh-TW" w:bidi="zh-TW"/>
    </w:rPr>
  </w:style>
  <w:style w:type="paragraph" w:styleId="1">
    <w:name w:val="heading 1"/>
    <w:basedOn w:val="a"/>
    <w:uiPriority w:val="1"/>
    <w:qFormat/>
    <w:pPr>
      <w:ind w:left="95" w:right="393"/>
      <w:jc w:val="center"/>
      <w:outlineLvl w:val="0"/>
    </w:pPr>
    <w:rPr>
      <w:rFonts w:ascii="微軟正黑體" w:eastAsia="微軟正黑體" w:hAnsi="微軟正黑體" w:cs="微軟正黑體"/>
      <w:b/>
      <w:bCs/>
      <w:sz w:val="32"/>
      <w:szCs w:val="32"/>
    </w:rPr>
  </w:style>
  <w:style w:type="paragraph" w:styleId="2">
    <w:name w:val="heading 2"/>
    <w:basedOn w:val="a"/>
    <w:uiPriority w:val="1"/>
    <w:qFormat/>
    <w:pPr>
      <w:spacing w:line="412" w:lineRule="exact"/>
      <w:ind w:left="103"/>
      <w:outlineLvl w:val="1"/>
    </w:pPr>
    <w:rPr>
      <w:rFonts w:ascii="微軟正黑體" w:eastAsia="微軟正黑體" w:hAnsi="微軟正黑體" w:cs="微軟正黑體"/>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811"/>
    </w:pPr>
    <w:rPr>
      <w:sz w:val="28"/>
      <w:szCs w:val="28"/>
    </w:rPr>
  </w:style>
  <w:style w:type="paragraph" w:styleId="a4">
    <w:name w:val="List Paragraph"/>
    <w:basedOn w:val="a"/>
    <w:uiPriority w:val="1"/>
    <w:qFormat/>
    <w:pPr>
      <w:ind w:left="811" w:hanging="142"/>
    </w:pPr>
  </w:style>
  <w:style w:type="paragraph" w:customStyle="1" w:styleId="TableParagraph">
    <w:name w:val="Table Paragraph"/>
    <w:basedOn w:val="a"/>
    <w:uiPriority w:val="1"/>
    <w:qFormat/>
  </w:style>
  <w:style w:type="paragraph" w:styleId="a5">
    <w:name w:val="Balloon Text"/>
    <w:basedOn w:val="a"/>
    <w:link w:val="a6"/>
    <w:uiPriority w:val="99"/>
    <w:semiHidden/>
    <w:unhideWhenUsed/>
    <w:rsid w:val="00C95FD9"/>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C95FD9"/>
    <w:rPr>
      <w:rFonts w:asciiTheme="majorHAnsi" w:eastAsiaTheme="majorEastAsia" w:hAnsiTheme="majorHAnsi" w:cstheme="majorBidi"/>
      <w:sz w:val="18"/>
      <w:szCs w:val="18"/>
      <w:lang w:val="zh-TW" w:eastAsia="zh-TW" w:bidi="zh-TW"/>
    </w:rPr>
  </w:style>
  <w:style w:type="paragraph" w:styleId="a7">
    <w:name w:val="header"/>
    <w:basedOn w:val="a"/>
    <w:link w:val="a8"/>
    <w:uiPriority w:val="99"/>
    <w:unhideWhenUsed/>
    <w:rsid w:val="00E76B69"/>
    <w:pPr>
      <w:tabs>
        <w:tab w:val="center" w:pos="4153"/>
        <w:tab w:val="right" w:pos="8306"/>
      </w:tabs>
      <w:snapToGrid w:val="0"/>
    </w:pPr>
    <w:rPr>
      <w:sz w:val="20"/>
      <w:szCs w:val="20"/>
    </w:rPr>
  </w:style>
  <w:style w:type="character" w:customStyle="1" w:styleId="a8">
    <w:name w:val="頁首 字元"/>
    <w:basedOn w:val="a0"/>
    <w:link w:val="a7"/>
    <w:uiPriority w:val="99"/>
    <w:rsid w:val="00E76B69"/>
    <w:rPr>
      <w:rFonts w:ascii="細明體" w:eastAsia="細明體" w:hAnsi="細明體" w:cs="細明體"/>
      <w:sz w:val="20"/>
      <w:szCs w:val="20"/>
      <w:lang w:val="zh-TW" w:eastAsia="zh-TW" w:bidi="zh-TW"/>
    </w:rPr>
  </w:style>
  <w:style w:type="paragraph" w:styleId="a9">
    <w:name w:val="footer"/>
    <w:basedOn w:val="a"/>
    <w:link w:val="aa"/>
    <w:uiPriority w:val="99"/>
    <w:unhideWhenUsed/>
    <w:rsid w:val="00E76B69"/>
    <w:pPr>
      <w:tabs>
        <w:tab w:val="center" w:pos="4153"/>
        <w:tab w:val="right" w:pos="8306"/>
      </w:tabs>
      <w:snapToGrid w:val="0"/>
    </w:pPr>
    <w:rPr>
      <w:sz w:val="20"/>
      <w:szCs w:val="20"/>
    </w:rPr>
  </w:style>
  <w:style w:type="character" w:customStyle="1" w:styleId="aa">
    <w:name w:val="頁尾 字元"/>
    <w:basedOn w:val="a0"/>
    <w:link w:val="a9"/>
    <w:uiPriority w:val="99"/>
    <w:rsid w:val="00E76B69"/>
    <w:rPr>
      <w:rFonts w:ascii="細明體" w:eastAsia="細明體" w:hAnsi="細明體" w:cs="細明體"/>
      <w:sz w:val="20"/>
      <w:szCs w:val="20"/>
      <w:lang w:val="zh-TW" w:eastAsia="zh-TW" w:bidi="zh-TW"/>
    </w:rPr>
  </w:style>
  <w:style w:type="table" w:styleId="ab">
    <w:name w:val="Table Grid"/>
    <w:basedOn w:val="a1"/>
    <w:uiPriority w:val="39"/>
    <w:rsid w:val="002534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TotalTime>
  <Pages>4</Pages>
  <Words>347</Words>
  <Characters>1983</Characters>
  <Application>Microsoft Office Word</Application>
  <DocSecurity>0</DocSecurity>
  <Lines>16</Lines>
  <Paragraphs>4</Paragraphs>
  <ScaleCrop>false</ScaleCrop>
  <Company/>
  <LinksUpToDate>false</LinksUpToDate>
  <CharactersWithSpaces>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台北市政府建設局第五科九十一年度委託規劃設計服務甄選須知</dc:title>
  <dc:creator>第五科</dc:creator>
  <cp:lastModifiedBy>tzuyih</cp:lastModifiedBy>
  <cp:revision>16</cp:revision>
  <dcterms:created xsi:type="dcterms:W3CDTF">2020-09-30T07:53:00Z</dcterms:created>
  <dcterms:modified xsi:type="dcterms:W3CDTF">2021-01-15T03:41:00Z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2020-09-12T00:00:00Z</vt:filetime>
  </property>
  <property fmtid="{D5CDD505-2E9C-101B-9397-08002B2CF9AE}" pid="3" name="Creator">
    <vt:lpwstr>Microsoft® Word 2010</vt:lpwstr>
  </property>
  <property fmtid="{D5CDD505-2E9C-101B-9397-08002B2CF9AE}" pid="4" name="LastSaved">
    <vt:filetime>2020-09-15T00:00:00Z</vt:filetime>
  </property>
</Properties>
</file>