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7DE" w:rsidRDefault="00EB17DE" w:rsidP="00EB17DE">
      <w:pPr>
        <w:autoSpaceDE w:val="0"/>
        <w:adjustRightInd w:val="0"/>
        <w:snapToGrid w:val="0"/>
        <w:spacing w:line="360" w:lineRule="auto"/>
        <w:jc w:val="center"/>
        <w:rPr>
          <w:rFonts w:ascii="標楷體" w:eastAsia="標楷體" w:hAnsi="標楷體"/>
          <w:b/>
          <w:bCs/>
          <w:color w:val="000000" w:themeColor="text1"/>
          <w:sz w:val="32"/>
          <w:szCs w:val="32"/>
        </w:rPr>
      </w:pPr>
      <w:r>
        <w:rPr>
          <w:rFonts w:ascii="標楷體" w:eastAsia="標楷體" w:hAnsi="標楷體" w:hint="eastAsia"/>
          <w:b/>
          <w:bCs/>
          <w:color w:val="000000" w:themeColor="text1"/>
          <w:sz w:val="32"/>
          <w:szCs w:val="32"/>
        </w:rPr>
        <w:t>臺中市東區樂業國民小學</w:t>
      </w:r>
    </w:p>
    <w:p w:rsidR="00EB17DE" w:rsidRDefault="0053624B" w:rsidP="00EB17DE">
      <w:pPr>
        <w:autoSpaceDE w:val="0"/>
        <w:adjustRightInd w:val="0"/>
        <w:snapToGrid w:val="0"/>
        <w:spacing w:line="360" w:lineRule="auto"/>
        <w:jc w:val="center"/>
        <w:rPr>
          <w:rFonts w:ascii="標楷體" w:eastAsia="標楷體" w:hAnsi="標楷體"/>
          <w:b/>
          <w:bCs/>
          <w:color w:val="000000" w:themeColor="text1"/>
          <w:sz w:val="32"/>
          <w:szCs w:val="32"/>
        </w:rPr>
      </w:pPr>
      <w:bookmarkStart w:id="0" w:name="_GoBack"/>
      <w:r w:rsidRPr="0028517B">
        <w:rPr>
          <w:rFonts w:eastAsia="標楷體"/>
          <w:b/>
          <w:bCs/>
          <w:color w:val="000000" w:themeColor="text1"/>
          <w:sz w:val="32"/>
          <w:szCs w:val="32"/>
        </w:rPr>
        <w:t>109</w:t>
      </w:r>
      <w:bookmarkEnd w:id="0"/>
      <w:r>
        <w:rPr>
          <w:rFonts w:ascii="標楷體" w:eastAsia="標楷體" w:hAnsi="標楷體" w:hint="eastAsia"/>
          <w:b/>
          <w:bCs/>
          <w:color w:val="000000" w:themeColor="text1"/>
          <w:sz w:val="32"/>
          <w:szCs w:val="32"/>
        </w:rPr>
        <w:t>年</w:t>
      </w:r>
      <w:r w:rsidR="00EB17DE" w:rsidRPr="004409DC">
        <w:rPr>
          <w:rFonts w:ascii="標楷體" w:eastAsia="標楷體" w:hAnsi="標楷體" w:hint="eastAsia"/>
          <w:b/>
          <w:bCs/>
          <w:color w:val="000000" w:themeColor="text1"/>
          <w:sz w:val="32"/>
          <w:szCs w:val="32"/>
        </w:rPr>
        <w:t>設置太陽光電發電系統公開標租案</w:t>
      </w:r>
    </w:p>
    <w:p w:rsidR="00B7527F" w:rsidRDefault="00955628" w:rsidP="00C13602">
      <w:pPr>
        <w:spacing w:line="240" w:lineRule="auto"/>
        <w:jc w:val="center"/>
        <w:rPr>
          <w:rFonts w:eastAsia="標楷體"/>
          <w:b/>
          <w:sz w:val="32"/>
          <w:szCs w:val="32"/>
        </w:rPr>
      </w:pPr>
      <w:r w:rsidRPr="00C13602">
        <w:rPr>
          <w:rFonts w:eastAsia="標楷體" w:hint="eastAsia"/>
          <w:b/>
          <w:sz w:val="32"/>
          <w:szCs w:val="32"/>
        </w:rPr>
        <w:t>設置計</w:t>
      </w:r>
      <w:r w:rsidR="00733E61">
        <w:rPr>
          <w:rFonts w:eastAsia="標楷體" w:hint="eastAsia"/>
          <w:b/>
          <w:sz w:val="32"/>
          <w:szCs w:val="32"/>
        </w:rPr>
        <w:t>畫</w:t>
      </w:r>
      <w:r w:rsidRPr="00C13602">
        <w:rPr>
          <w:rFonts w:eastAsia="標楷體" w:hint="eastAsia"/>
          <w:b/>
          <w:sz w:val="32"/>
          <w:szCs w:val="32"/>
        </w:rPr>
        <w:t>書</w:t>
      </w:r>
      <w:r w:rsidR="00224083" w:rsidRPr="00C13602">
        <w:rPr>
          <w:rFonts w:eastAsia="標楷體"/>
          <w:b/>
          <w:sz w:val="32"/>
          <w:szCs w:val="32"/>
        </w:rPr>
        <w:t>評選須知</w:t>
      </w:r>
    </w:p>
    <w:p w:rsidR="00C13602" w:rsidRPr="00C13602" w:rsidRDefault="00C13602" w:rsidP="00C13602">
      <w:pPr>
        <w:spacing w:line="240" w:lineRule="auto"/>
        <w:jc w:val="center"/>
        <w:rPr>
          <w:sz w:val="32"/>
          <w:szCs w:val="32"/>
        </w:rPr>
      </w:pPr>
    </w:p>
    <w:p w:rsidR="00C13602" w:rsidRDefault="00C13602" w:rsidP="00D52D93">
      <w:pPr>
        <w:spacing w:line="360" w:lineRule="auto"/>
        <w:jc w:val="both"/>
        <w:textAlignment w:val="auto"/>
        <w:rPr>
          <w:rFonts w:eastAsia="標楷體"/>
          <w:b/>
          <w:sz w:val="28"/>
          <w:szCs w:val="28"/>
        </w:rPr>
      </w:pPr>
      <w:r>
        <w:rPr>
          <w:rFonts w:eastAsia="標楷體" w:hint="eastAsia"/>
          <w:b/>
          <w:sz w:val="28"/>
          <w:szCs w:val="28"/>
        </w:rPr>
        <w:t>壹、</w:t>
      </w:r>
      <w:r w:rsidR="00D52D93">
        <w:rPr>
          <w:rFonts w:eastAsia="標楷體" w:hint="eastAsia"/>
          <w:b/>
          <w:sz w:val="28"/>
          <w:szCs w:val="28"/>
        </w:rPr>
        <w:t>設置計</w:t>
      </w:r>
      <w:r w:rsidR="00733E61">
        <w:rPr>
          <w:rFonts w:eastAsia="標楷體" w:hint="eastAsia"/>
          <w:b/>
          <w:sz w:val="28"/>
          <w:szCs w:val="28"/>
        </w:rPr>
        <w:t>畫</w:t>
      </w:r>
      <w:r>
        <w:rPr>
          <w:rFonts w:eastAsia="標楷體" w:hint="eastAsia"/>
          <w:b/>
          <w:sz w:val="28"/>
          <w:szCs w:val="28"/>
        </w:rPr>
        <w:t>書內容及評審項目</w:t>
      </w:r>
    </w:p>
    <w:p w:rsidR="00C13602" w:rsidRDefault="00C13602" w:rsidP="0079141D">
      <w:pPr>
        <w:spacing w:line="240" w:lineRule="auto"/>
        <w:ind w:left="567"/>
        <w:jc w:val="both"/>
        <w:rPr>
          <w:rFonts w:eastAsia="標楷體"/>
          <w:sz w:val="28"/>
          <w:szCs w:val="28"/>
        </w:rPr>
      </w:pPr>
      <w:r>
        <w:rPr>
          <w:rFonts w:eastAsia="標楷體" w:hint="eastAsia"/>
          <w:sz w:val="28"/>
          <w:szCs w:val="28"/>
        </w:rPr>
        <w:t>投標廠商提送</w:t>
      </w:r>
      <w:r w:rsidR="00D52D93">
        <w:rPr>
          <w:rFonts w:eastAsia="標楷體" w:hint="eastAsia"/>
          <w:sz w:val="28"/>
          <w:szCs w:val="28"/>
        </w:rPr>
        <w:t>設置計畫</w:t>
      </w:r>
      <w:r>
        <w:rPr>
          <w:rFonts w:eastAsia="標楷體" w:hint="eastAsia"/>
          <w:sz w:val="28"/>
          <w:szCs w:val="28"/>
        </w:rPr>
        <w:t>書及其附件內容，應依本案招標文件規定之使用範圍及項目研擬，按下列規定撰寫，決標後並列為契約附件之一：</w:t>
      </w:r>
    </w:p>
    <w:p w:rsidR="00C13602" w:rsidRDefault="00D52D93" w:rsidP="0079141D">
      <w:pPr>
        <w:spacing w:line="240" w:lineRule="auto"/>
        <w:ind w:left="567"/>
        <w:jc w:val="both"/>
        <w:rPr>
          <w:rFonts w:eastAsia="標楷體"/>
          <w:sz w:val="28"/>
          <w:szCs w:val="28"/>
        </w:rPr>
      </w:pPr>
      <w:r>
        <w:rPr>
          <w:rFonts w:eastAsia="標楷體" w:hint="eastAsia"/>
          <w:sz w:val="28"/>
          <w:szCs w:val="28"/>
        </w:rPr>
        <w:t>一、設置計</w:t>
      </w:r>
      <w:r w:rsidR="00733E61">
        <w:rPr>
          <w:rFonts w:eastAsia="標楷體" w:hint="eastAsia"/>
          <w:sz w:val="28"/>
          <w:szCs w:val="28"/>
        </w:rPr>
        <w:t>畫</w:t>
      </w:r>
      <w:r w:rsidR="00C13602">
        <w:rPr>
          <w:rFonts w:eastAsia="標楷體" w:hint="eastAsia"/>
          <w:sz w:val="28"/>
          <w:szCs w:val="28"/>
        </w:rPr>
        <w:t>書</w:t>
      </w:r>
      <w:r>
        <w:rPr>
          <w:rFonts w:eastAsia="標楷體" w:hint="eastAsia"/>
          <w:sz w:val="28"/>
          <w:szCs w:val="28"/>
        </w:rPr>
        <w:t xml:space="preserve"> </w:t>
      </w:r>
      <w:r w:rsidRPr="00D52D93">
        <w:rPr>
          <w:rFonts w:eastAsia="標楷體"/>
          <w:sz w:val="28"/>
          <w:szCs w:val="28"/>
        </w:rPr>
        <w:t>6</w:t>
      </w:r>
      <w:r>
        <w:rPr>
          <w:rFonts w:eastAsia="標楷體"/>
          <w:sz w:val="28"/>
          <w:szCs w:val="28"/>
        </w:rPr>
        <w:t xml:space="preserve"> </w:t>
      </w:r>
      <w:r w:rsidR="00C13602">
        <w:rPr>
          <w:rFonts w:eastAsia="標楷體" w:hint="eastAsia"/>
          <w:sz w:val="28"/>
          <w:szCs w:val="28"/>
        </w:rPr>
        <w:t>份。</w:t>
      </w:r>
    </w:p>
    <w:p w:rsidR="00D52D93" w:rsidRDefault="00D52D93" w:rsidP="0053624B">
      <w:pPr>
        <w:spacing w:line="240" w:lineRule="auto"/>
        <w:ind w:left="567"/>
        <w:jc w:val="both"/>
        <w:rPr>
          <w:rFonts w:eastAsia="標楷體"/>
          <w:sz w:val="28"/>
          <w:szCs w:val="28"/>
        </w:rPr>
      </w:pPr>
      <w:r>
        <w:rPr>
          <w:rFonts w:eastAsia="標楷體" w:hint="eastAsia"/>
          <w:sz w:val="28"/>
          <w:szCs w:val="28"/>
        </w:rPr>
        <w:t>二、首頁標示廠商名稱。</w:t>
      </w:r>
    </w:p>
    <w:p w:rsidR="00EB17DE" w:rsidRPr="00EB17DE" w:rsidRDefault="00D52D93" w:rsidP="0053624B">
      <w:pPr>
        <w:spacing w:line="240" w:lineRule="auto"/>
        <w:ind w:left="567"/>
        <w:jc w:val="both"/>
      </w:pPr>
      <w:r>
        <w:rPr>
          <w:rFonts w:eastAsia="標楷體" w:hint="eastAsia"/>
          <w:sz w:val="28"/>
          <w:szCs w:val="28"/>
        </w:rPr>
        <w:t>三、評審項目及內容如下表，投標廠商應依序撰擬以利評審。</w:t>
      </w:r>
      <w:r w:rsidRPr="00EB17DE">
        <w:t xml:space="preserve"> </w:t>
      </w:r>
    </w:p>
    <w:tbl>
      <w:tblPr>
        <w:tblStyle w:val="af7"/>
        <w:tblW w:w="9634" w:type="dxa"/>
        <w:tblInd w:w="421" w:type="dxa"/>
        <w:tblLook w:val="04A0" w:firstRow="1" w:lastRow="0" w:firstColumn="1" w:lastColumn="0" w:noHBand="0" w:noVBand="1"/>
      </w:tblPr>
      <w:tblGrid>
        <w:gridCol w:w="846"/>
        <w:gridCol w:w="2126"/>
        <w:gridCol w:w="992"/>
        <w:gridCol w:w="5670"/>
      </w:tblGrid>
      <w:tr w:rsidR="00955628" w:rsidTr="0079141D">
        <w:trPr>
          <w:trHeight w:val="419"/>
          <w:tblHeader/>
        </w:trPr>
        <w:tc>
          <w:tcPr>
            <w:tcW w:w="846" w:type="dxa"/>
            <w:shd w:val="clear" w:color="auto" w:fill="F2F2F2" w:themeFill="background1" w:themeFillShade="F2"/>
            <w:vAlign w:val="center"/>
          </w:tcPr>
          <w:p w:rsidR="00955628" w:rsidRPr="00955628" w:rsidRDefault="00955628" w:rsidP="00955628">
            <w:pPr>
              <w:spacing w:line="240" w:lineRule="auto"/>
              <w:jc w:val="center"/>
              <w:rPr>
                <w:rFonts w:ascii="標楷體" w:eastAsia="標楷體" w:hAnsi="標楷體"/>
                <w:sz w:val="28"/>
                <w:szCs w:val="28"/>
              </w:rPr>
            </w:pPr>
            <w:r w:rsidRPr="00955628">
              <w:rPr>
                <w:rFonts w:ascii="標楷體" w:eastAsia="標楷體" w:hAnsi="標楷體" w:hint="eastAsia"/>
                <w:sz w:val="28"/>
                <w:szCs w:val="28"/>
              </w:rPr>
              <w:t>項次</w:t>
            </w:r>
          </w:p>
        </w:tc>
        <w:tc>
          <w:tcPr>
            <w:tcW w:w="2126" w:type="dxa"/>
            <w:shd w:val="clear" w:color="auto" w:fill="F2F2F2" w:themeFill="background1" w:themeFillShade="F2"/>
            <w:vAlign w:val="center"/>
          </w:tcPr>
          <w:p w:rsidR="00955628" w:rsidRPr="00955628" w:rsidRDefault="00955628" w:rsidP="00955628">
            <w:pPr>
              <w:spacing w:line="240" w:lineRule="auto"/>
              <w:jc w:val="center"/>
              <w:rPr>
                <w:rFonts w:ascii="標楷體" w:eastAsia="標楷體" w:hAnsi="標楷體"/>
                <w:sz w:val="28"/>
                <w:szCs w:val="28"/>
              </w:rPr>
            </w:pPr>
            <w:r w:rsidRPr="00955628">
              <w:rPr>
                <w:rFonts w:ascii="標楷體" w:eastAsia="標楷體" w:hAnsi="標楷體" w:hint="eastAsia"/>
                <w:sz w:val="28"/>
                <w:szCs w:val="28"/>
              </w:rPr>
              <w:t>評分項目</w:t>
            </w:r>
          </w:p>
        </w:tc>
        <w:tc>
          <w:tcPr>
            <w:tcW w:w="992" w:type="dxa"/>
            <w:shd w:val="clear" w:color="auto" w:fill="F2F2F2" w:themeFill="background1" w:themeFillShade="F2"/>
            <w:vAlign w:val="center"/>
          </w:tcPr>
          <w:p w:rsidR="00955628" w:rsidRPr="00955628" w:rsidRDefault="00955628" w:rsidP="00955628">
            <w:pPr>
              <w:spacing w:line="240" w:lineRule="auto"/>
              <w:jc w:val="center"/>
              <w:rPr>
                <w:rFonts w:ascii="標楷體" w:eastAsia="標楷體" w:hAnsi="標楷體"/>
                <w:sz w:val="28"/>
                <w:szCs w:val="28"/>
              </w:rPr>
            </w:pPr>
            <w:r w:rsidRPr="00955628">
              <w:rPr>
                <w:rFonts w:ascii="標楷體" w:eastAsia="標楷體" w:hAnsi="標楷體" w:hint="eastAsia"/>
                <w:sz w:val="28"/>
                <w:szCs w:val="28"/>
              </w:rPr>
              <w:t>配分</w:t>
            </w:r>
          </w:p>
        </w:tc>
        <w:tc>
          <w:tcPr>
            <w:tcW w:w="5670" w:type="dxa"/>
            <w:shd w:val="clear" w:color="auto" w:fill="F2F2F2" w:themeFill="background1" w:themeFillShade="F2"/>
            <w:vAlign w:val="center"/>
          </w:tcPr>
          <w:p w:rsidR="00955628" w:rsidRPr="00955628" w:rsidRDefault="00955628" w:rsidP="00955628">
            <w:pPr>
              <w:spacing w:line="240" w:lineRule="auto"/>
              <w:jc w:val="center"/>
              <w:rPr>
                <w:rFonts w:ascii="標楷體" w:eastAsia="標楷體" w:hAnsi="標楷體"/>
                <w:sz w:val="28"/>
                <w:szCs w:val="28"/>
              </w:rPr>
            </w:pPr>
            <w:r w:rsidRPr="00955628">
              <w:rPr>
                <w:rFonts w:ascii="標楷體" w:eastAsia="標楷體" w:hAnsi="標楷體" w:hint="eastAsia"/>
                <w:sz w:val="28"/>
                <w:szCs w:val="28"/>
              </w:rPr>
              <w:t>項目內容</w:t>
            </w:r>
          </w:p>
        </w:tc>
      </w:tr>
      <w:tr w:rsidR="00955628" w:rsidTr="00125C68">
        <w:trPr>
          <w:trHeight w:val="3554"/>
        </w:trPr>
        <w:tc>
          <w:tcPr>
            <w:tcW w:w="846" w:type="dxa"/>
            <w:vAlign w:val="center"/>
          </w:tcPr>
          <w:p w:rsidR="00955628" w:rsidRPr="00955628" w:rsidRDefault="00955628" w:rsidP="00955628">
            <w:pPr>
              <w:spacing w:line="240" w:lineRule="auto"/>
              <w:jc w:val="center"/>
              <w:rPr>
                <w:rFonts w:ascii="標楷體" w:eastAsia="標楷體" w:hAnsi="標楷體"/>
                <w:sz w:val="28"/>
                <w:szCs w:val="28"/>
              </w:rPr>
            </w:pPr>
            <w:r w:rsidRPr="00955628">
              <w:rPr>
                <w:rFonts w:ascii="標楷體" w:eastAsia="標楷體" w:hAnsi="標楷體" w:hint="eastAsia"/>
                <w:sz w:val="28"/>
                <w:szCs w:val="28"/>
              </w:rPr>
              <w:t>1</w:t>
            </w:r>
          </w:p>
        </w:tc>
        <w:tc>
          <w:tcPr>
            <w:tcW w:w="2126" w:type="dxa"/>
            <w:vAlign w:val="center"/>
          </w:tcPr>
          <w:p w:rsidR="00955628" w:rsidRDefault="00955628" w:rsidP="00955628">
            <w:pPr>
              <w:spacing w:line="240" w:lineRule="auto"/>
              <w:rPr>
                <w:rFonts w:ascii="標楷體" w:eastAsia="標楷體" w:hAnsi="標楷體"/>
                <w:sz w:val="28"/>
                <w:szCs w:val="28"/>
              </w:rPr>
            </w:pPr>
            <w:r w:rsidRPr="00955628">
              <w:rPr>
                <w:rFonts w:ascii="標楷體" w:eastAsia="標楷體" w:hAnsi="標楷體" w:hint="eastAsia"/>
                <w:sz w:val="28"/>
                <w:szCs w:val="28"/>
              </w:rPr>
              <w:t>公司</w:t>
            </w:r>
            <w:r>
              <w:rPr>
                <w:rFonts w:ascii="標楷體" w:eastAsia="標楷體" w:hAnsi="標楷體" w:hint="eastAsia"/>
                <w:sz w:val="28"/>
                <w:szCs w:val="28"/>
              </w:rPr>
              <w:t>簡介及</w:t>
            </w:r>
          </w:p>
          <w:p w:rsidR="00955628" w:rsidRPr="00955628" w:rsidRDefault="00955628" w:rsidP="00955628">
            <w:pPr>
              <w:spacing w:line="240" w:lineRule="auto"/>
              <w:rPr>
                <w:rFonts w:ascii="標楷體" w:eastAsia="標楷體" w:hAnsi="標楷體"/>
                <w:sz w:val="28"/>
                <w:szCs w:val="28"/>
              </w:rPr>
            </w:pPr>
            <w:r>
              <w:rPr>
                <w:rFonts w:ascii="標楷體" w:eastAsia="標楷體" w:hAnsi="標楷體" w:hint="eastAsia"/>
                <w:sz w:val="28"/>
                <w:szCs w:val="28"/>
              </w:rPr>
              <w:t>履約能力</w:t>
            </w:r>
          </w:p>
        </w:tc>
        <w:tc>
          <w:tcPr>
            <w:tcW w:w="992" w:type="dxa"/>
            <w:vAlign w:val="center"/>
          </w:tcPr>
          <w:p w:rsidR="00955628" w:rsidRPr="00955628" w:rsidRDefault="0079141D" w:rsidP="00955628">
            <w:pPr>
              <w:spacing w:line="240" w:lineRule="auto"/>
              <w:jc w:val="center"/>
              <w:rPr>
                <w:rFonts w:ascii="標楷體" w:eastAsia="標楷體" w:hAnsi="標楷體"/>
                <w:sz w:val="28"/>
                <w:szCs w:val="28"/>
              </w:rPr>
            </w:pPr>
            <w:r>
              <w:rPr>
                <w:rFonts w:ascii="標楷體" w:eastAsia="標楷體" w:hAnsi="標楷體"/>
                <w:sz w:val="28"/>
                <w:szCs w:val="28"/>
              </w:rPr>
              <w:t>20</w:t>
            </w:r>
          </w:p>
        </w:tc>
        <w:tc>
          <w:tcPr>
            <w:tcW w:w="5670" w:type="dxa"/>
            <w:vAlign w:val="center"/>
          </w:tcPr>
          <w:p w:rsidR="00955628" w:rsidRDefault="00955628" w:rsidP="00955628">
            <w:pPr>
              <w:spacing w:line="240" w:lineRule="auto"/>
              <w:jc w:val="both"/>
              <w:rPr>
                <w:rFonts w:ascii="標楷體" w:eastAsia="標楷體" w:hAnsi="標楷體"/>
                <w:sz w:val="28"/>
                <w:szCs w:val="28"/>
              </w:rPr>
            </w:pPr>
            <w:r>
              <w:rPr>
                <w:rFonts w:ascii="標楷體" w:eastAsia="標楷體" w:hAnsi="標楷體" w:hint="eastAsia"/>
                <w:sz w:val="28"/>
                <w:szCs w:val="28"/>
              </w:rPr>
              <w:t>1、公司組織。</w:t>
            </w:r>
          </w:p>
          <w:p w:rsidR="00955628" w:rsidRDefault="00955628" w:rsidP="00955628">
            <w:pPr>
              <w:spacing w:line="240" w:lineRule="auto"/>
              <w:ind w:left="420" w:hangingChars="150" w:hanging="420"/>
              <w:jc w:val="both"/>
              <w:rPr>
                <w:rFonts w:ascii="標楷體" w:eastAsia="標楷體" w:hAnsi="標楷體"/>
                <w:sz w:val="28"/>
                <w:szCs w:val="28"/>
              </w:rPr>
            </w:pPr>
            <w:r>
              <w:rPr>
                <w:rFonts w:ascii="標楷體" w:eastAsia="標楷體" w:hAnsi="標楷體" w:hint="eastAsia"/>
                <w:sz w:val="28"/>
                <w:szCs w:val="28"/>
              </w:rPr>
              <w:t>2、</w:t>
            </w:r>
            <w:r w:rsidR="00733E61">
              <w:rPr>
                <w:rFonts w:ascii="標楷體" w:eastAsia="標楷體" w:hAnsi="標楷體" w:hint="eastAsia"/>
                <w:sz w:val="28"/>
                <w:szCs w:val="28"/>
              </w:rPr>
              <w:t>公司資本額。</w:t>
            </w:r>
          </w:p>
          <w:p w:rsidR="00955628" w:rsidRDefault="00955628" w:rsidP="00955628">
            <w:pPr>
              <w:spacing w:line="240" w:lineRule="auto"/>
              <w:ind w:left="420" w:hangingChars="150" w:hanging="420"/>
              <w:jc w:val="both"/>
              <w:rPr>
                <w:rFonts w:ascii="標楷體" w:eastAsia="標楷體" w:hAnsi="標楷體"/>
                <w:sz w:val="28"/>
                <w:szCs w:val="28"/>
              </w:rPr>
            </w:pPr>
            <w:r>
              <w:rPr>
                <w:rFonts w:ascii="標楷體" w:eastAsia="標楷體" w:hAnsi="標楷體" w:hint="eastAsia"/>
                <w:sz w:val="28"/>
                <w:szCs w:val="28"/>
              </w:rPr>
              <w:t>3、</w:t>
            </w:r>
            <w:r w:rsidR="00733E61">
              <w:rPr>
                <w:rFonts w:ascii="標楷體" w:eastAsia="標楷體" w:hAnsi="標楷體" w:hint="eastAsia"/>
                <w:sz w:val="28"/>
                <w:szCs w:val="28"/>
              </w:rPr>
              <w:t>具備相關計畫之經驗與能力說明。</w:t>
            </w:r>
          </w:p>
          <w:p w:rsidR="00955628" w:rsidRPr="00955628" w:rsidRDefault="00955628" w:rsidP="00733E61">
            <w:pPr>
              <w:spacing w:line="240" w:lineRule="auto"/>
              <w:ind w:left="420" w:hangingChars="150" w:hanging="420"/>
              <w:rPr>
                <w:rFonts w:ascii="標楷體" w:eastAsia="標楷體" w:hAnsi="標楷體"/>
                <w:sz w:val="28"/>
                <w:szCs w:val="28"/>
              </w:rPr>
            </w:pPr>
            <w:r>
              <w:rPr>
                <w:rFonts w:ascii="標楷體" w:eastAsia="標楷體" w:hAnsi="標楷體" w:hint="eastAsia"/>
                <w:sz w:val="28"/>
                <w:szCs w:val="28"/>
              </w:rPr>
              <w:t>4、</w:t>
            </w:r>
            <w:r w:rsidR="00D52D93">
              <w:rPr>
                <w:rFonts w:ascii="標楷體" w:eastAsia="標楷體" w:hAnsi="標楷體" w:hint="eastAsia"/>
                <w:sz w:val="28"/>
                <w:szCs w:val="28"/>
              </w:rPr>
              <w:t>類似</w:t>
            </w:r>
            <w:r>
              <w:rPr>
                <w:rFonts w:ascii="標楷體" w:eastAsia="標楷體" w:hAnsi="標楷體" w:hint="eastAsia"/>
                <w:sz w:val="28"/>
                <w:szCs w:val="28"/>
              </w:rPr>
              <w:t>案件履約實績</w:t>
            </w:r>
            <w:r w:rsidR="00AD2DFB">
              <w:rPr>
                <w:rFonts w:ascii="標楷體" w:eastAsia="標楷體" w:hAnsi="標楷體" w:hint="eastAsia"/>
                <w:sz w:val="28"/>
                <w:szCs w:val="28"/>
              </w:rPr>
              <w:t>。</w:t>
            </w:r>
            <w:r w:rsidR="00733E61">
              <w:rPr>
                <w:rFonts w:ascii="標楷體" w:eastAsia="標楷體" w:hAnsi="標楷體"/>
                <w:sz w:val="28"/>
                <w:szCs w:val="28"/>
              </w:rPr>
              <w:br/>
            </w:r>
            <w:r w:rsidR="00733E61" w:rsidRPr="00733E61">
              <w:rPr>
                <w:rFonts w:eastAsia="標楷體" w:hint="eastAsia"/>
                <w:sz w:val="26"/>
                <w:szCs w:val="26"/>
              </w:rPr>
              <w:t>標示歷年履約實績之總峰瓩值，</w:t>
            </w:r>
            <w:r w:rsidRPr="00733E61">
              <w:rPr>
                <w:rFonts w:ascii="標楷體" w:eastAsia="標楷體" w:hAnsi="標楷體" w:hint="eastAsia"/>
                <w:sz w:val="26"/>
                <w:szCs w:val="26"/>
              </w:rPr>
              <w:t>單一投標廠商擁有正式躉售再生能源電能予台電公司或國外持有之太陽光電發電設備實績累積達</w:t>
            </w:r>
            <w:r w:rsidRPr="00733E61">
              <w:rPr>
                <w:rFonts w:ascii="標楷體" w:eastAsia="標楷體" w:hAnsi="標楷體"/>
                <w:sz w:val="26"/>
                <w:szCs w:val="26"/>
              </w:rPr>
              <w:t>2</w:t>
            </w:r>
            <w:r w:rsidRPr="00733E61">
              <w:rPr>
                <w:rFonts w:ascii="標楷體" w:eastAsia="標楷體" w:hAnsi="標楷體" w:hint="eastAsia"/>
                <w:sz w:val="26"/>
                <w:szCs w:val="26"/>
              </w:rPr>
              <w:t>,000峰瓩（kWp）以上，以提供台灣電力股份有限公司或國外再生能源躉購契約書影本等相關文件證明。</w:t>
            </w:r>
          </w:p>
        </w:tc>
      </w:tr>
      <w:tr w:rsidR="00955628" w:rsidTr="00125C68">
        <w:trPr>
          <w:trHeight w:val="1535"/>
        </w:trPr>
        <w:tc>
          <w:tcPr>
            <w:tcW w:w="846" w:type="dxa"/>
            <w:vAlign w:val="center"/>
          </w:tcPr>
          <w:p w:rsidR="00955628" w:rsidRPr="00955628" w:rsidRDefault="00955628" w:rsidP="00955628">
            <w:pPr>
              <w:spacing w:line="240" w:lineRule="auto"/>
              <w:jc w:val="center"/>
              <w:rPr>
                <w:rFonts w:ascii="標楷體" w:eastAsia="標楷體" w:hAnsi="標楷體"/>
                <w:sz w:val="28"/>
                <w:szCs w:val="28"/>
              </w:rPr>
            </w:pPr>
            <w:r>
              <w:rPr>
                <w:rFonts w:ascii="標楷體" w:eastAsia="標楷體" w:hAnsi="標楷體" w:hint="eastAsia"/>
                <w:sz w:val="28"/>
                <w:szCs w:val="28"/>
              </w:rPr>
              <w:t>2</w:t>
            </w:r>
          </w:p>
        </w:tc>
        <w:tc>
          <w:tcPr>
            <w:tcW w:w="2126" w:type="dxa"/>
            <w:vAlign w:val="center"/>
          </w:tcPr>
          <w:p w:rsidR="00955628" w:rsidRPr="00955628" w:rsidRDefault="00733E61" w:rsidP="00955628">
            <w:pPr>
              <w:spacing w:line="240" w:lineRule="auto"/>
              <w:rPr>
                <w:rFonts w:ascii="標楷體" w:eastAsia="標楷體" w:hAnsi="標楷體"/>
                <w:sz w:val="28"/>
                <w:szCs w:val="28"/>
              </w:rPr>
            </w:pPr>
            <w:r>
              <w:rPr>
                <w:rFonts w:ascii="標楷體" w:eastAsia="標楷體" w:hAnsi="標楷體" w:hint="eastAsia"/>
                <w:sz w:val="28"/>
                <w:szCs w:val="28"/>
              </w:rPr>
              <w:t>興建</w:t>
            </w:r>
            <w:r w:rsidR="00955628">
              <w:rPr>
                <w:rFonts w:ascii="標楷體" w:eastAsia="標楷體" w:hAnsi="標楷體" w:hint="eastAsia"/>
                <w:sz w:val="28"/>
                <w:szCs w:val="28"/>
              </w:rPr>
              <w:t>計</w:t>
            </w:r>
            <w:r w:rsidR="00125C68">
              <w:rPr>
                <w:rFonts w:ascii="標楷體" w:eastAsia="標楷體" w:hAnsi="標楷體" w:hint="eastAsia"/>
                <w:sz w:val="28"/>
                <w:szCs w:val="28"/>
              </w:rPr>
              <w:t>劃</w:t>
            </w:r>
          </w:p>
        </w:tc>
        <w:tc>
          <w:tcPr>
            <w:tcW w:w="992" w:type="dxa"/>
            <w:vAlign w:val="center"/>
          </w:tcPr>
          <w:p w:rsidR="00955628" w:rsidRPr="00955628" w:rsidRDefault="0079141D" w:rsidP="00955628">
            <w:pPr>
              <w:spacing w:line="240" w:lineRule="auto"/>
              <w:jc w:val="center"/>
              <w:rPr>
                <w:rFonts w:ascii="標楷體" w:eastAsia="標楷體" w:hAnsi="標楷體"/>
                <w:sz w:val="28"/>
                <w:szCs w:val="28"/>
              </w:rPr>
            </w:pPr>
            <w:r>
              <w:rPr>
                <w:rFonts w:ascii="標楷體" w:eastAsia="標楷體" w:hAnsi="標楷體"/>
                <w:sz w:val="28"/>
                <w:szCs w:val="28"/>
              </w:rPr>
              <w:t>25</w:t>
            </w:r>
          </w:p>
        </w:tc>
        <w:tc>
          <w:tcPr>
            <w:tcW w:w="5670" w:type="dxa"/>
            <w:vAlign w:val="center"/>
          </w:tcPr>
          <w:p w:rsidR="00955628" w:rsidRDefault="00955628" w:rsidP="00955628">
            <w:pPr>
              <w:spacing w:line="240" w:lineRule="auto"/>
              <w:jc w:val="both"/>
              <w:rPr>
                <w:rFonts w:ascii="標楷體" w:eastAsia="標楷體" w:hAnsi="標楷體"/>
                <w:sz w:val="28"/>
                <w:szCs w:val="28"/>
              </w:rPr>
            </w:pPr>
            <w:r>
              <w:rPr>
                <w:rFonts w:ascii="標楷體" w:eastAsia="標楷體" w:hAnsi="標楷體" w:hint="eastAsia"/>
                <w:sz w:val="28"/>
                <w:szCs w:val="28"/>
              </w:rPr>
              <w:t>1、</w:t>
            </w:r>
            <w:r w:rsidR="00733E61">
              <w:rPr>
                <w:rFonts w:eastAsia="標楷體" w:hint="eastAsia"/>
                <w:sz w:val="28"/>
              </w:rPr>
              <w:t>開發計畫可行性規劃</w:t>
            </w:r>
            <w:r>
              <w:rPr>
                <w:rFonts w:ascii="標楷體" w:eastAsia="標楷體" w:hAnsi="標楷體" w:hint="eastAsia"/>
                <w:sz w:val="28"/>
                <w:szCs w:val="28"/>
              </w:rPr>
              <w:t>。</w:t>
            </w:r>
          </w:p>
          <w:p w:rsidR="00733E61" w:rsidRDefault="00955628" w:rsidP="00955628">
            <w:pPr>
              <w:spacing w:line="240" w:lineRule="auto"/>
              <w:jc w:val="both"/>
              <w:rPr>
                <w:rFonts w:ascii="標楷體" w:eastAsia="標楷體" w:hAnsi="標楷體"/>
                <w:sz w:val="28"/>
                <w:szCs w:val="28"/>
              </w:rPr>
            </w:pPr>
            <w:r>
              <w:rPr>
                <w:rFonts w:ascii="標楷體" w:eastAsia="標楷體" w:hAnsi="標楷體" w:hint="eastAsia"/>
                <w:sz w:val="28"/>
                <w:szCs w:val="28"/>
              </w:rPr>
              <w:t>2、光電與機電設備規格。</w:t>
            </w:r>
          </w:p>
          <w:p w:rsidR="00955628" w:rsidRDefault="00955628" w:rsidP="00955628">
            <w:pPr>
              <w:spacing w:line="240" w:lineRule="auto"/>
              <w:jc w:val="both"/>
              <w:rPr>
                <w:rFonts w:ascii="標楷體" w:eastAsia="標楷體" w:hAnsi="標楷體"/>
                <w:sz w:val="28"/>
                <w:szCs w:val="28"/>
              </w:rPr>
            </w:pPr>
            <w:r>
              <w:rPr>
                <w:rFonts w:ascii="標楷體" w:eastAsia="標楷體" w:hAnsi="標楷體" w:hint="eastAsia"/>
                <w:sz w:val="28"/>
                <w:szCs w:val="28"/>
              </w:rPr>
              <w:t>3、品質保證、結構安全及漏水保固計畫。</w:t>
            </w:r>
          </w:p>
          <w:p w:rsidR="00733E61" w:rsidRPr="00955628" w:rsidRDefault="00733E61" w:rsidP="00955628">
            <w:pPr>
              <w:spacing w:line="240" w:lineRule="auto"/>
              <w:jc w:val="both"/>
              <w:rPr>
                <w:rFonts w:ascii="標楷體" w:eastAsia="標楷體" w:hAnsi="標楷體"/>
                <w:sz w:val="28"/>
                <w:szCs w:val="28"/>
              </w:rPr>
            </w:pPr>
            <w:r>
              <w:rPr>
                <w:rFonts w:ascii="標楷體" w:eastAsia="標楷體" w:hAnsi="標楷體" w:hint="eastAsia"/>
                <w:sz w:val="28"/>
                <w:szCs w:val="28"/>
              </w:rPr>
              <w:t>4、</w:t>
            </w:r>
            <w:r>
              <w:rPr>
                <w:rFonts w:eastAsia="標楷體" w:hint="eastAsia"/>
                <w:sz w:val="28"/>
              </w:rPr>
              <w:t>施工規劃及期程</w:t>
            </w:r>
            <w:r w:rsidRPr="00733E61">
              <w:rPr>
                <w:rFonts w:ascii="標楷體" w:eastAsia="標楷體" w:hAnsi="標楷體" w:hint="eastAsia"/>
                <w:sz w:val="28"/>
              </w:rPr>
              <w:t>(含查核點)</w:t>
            </w:r>
            <w:r>
              <w:rPr>
                <w:rFonts w:ascii="標楷體" w:eastAsia="標楷體" w:hAnsi="標楷體" w:hint="eastAsia"/>
                <w:sz w:val="28"/>
              </w:rPr>
              <w:t>。</w:t>
            </w:r>
          </w:p>
        </w:tc>
      </w:tr>
      <w:tr w:rsidR="00955628" w:rsidTr="00125C68">
        <w:trPr>
          <w:trHeight w:val="1274"/>
        </w:trPr>
        <w:tc>
          <w:tcPr>
            <w:tcW w:w="846" w:type="dxa"/>
            <w:vAlign w:val="center"/>
          </w:tcPr>
          <w:p w:rsidR="00955628" w:rsidRPr="00955628" w:rsidRDefault="00AD2DFB" w:rsidP="00955628">
            <w:pPr>
              <w:spacing w:line="240" w:lineRule="auto"/>
              <w:jc w:val="center"/>
              <w:rPr>
                <w:rFonts w:ascii="標楷體" w:eastAsia="標楷體" w:hAnsi="標楷體"/>
                <w:sz w:val="28"/>
                <w:szCs w:val="28"/>
              </w:rPr>
            </w:pPr>
            <w:r>
              <w:rPr>
                <w:rFonts w:ascii="標楷體" w:eastAsia="標楷體" w:hAnsi="標楷體" w:hint="eastAsia"/>
                <w:sz w:val="28"/>
                <w:szCs w:val="28"/>
              </w:rPr>
              <w:t>3</w:t>
            </w:r>
          </w:p>
        </w:tc>
        <w:tc>
          <w:tcPr>
            <w:tcW w:w="2126" w:type="dxa"/>
            <w:vAlign w:val="center"/>
          </w:tcPr>
          <w:p w:rsidR="00955628" w:rsidRPr="00955628" w:rsidRDefault="00AD2DFB" w:rsidP="00955628">
            <w:pPr>
              <w:spacing w:line="240" w:lineRule="auto"/>
              <w:jc w:val="both"/>
              <w:rPr>
                <w:rFonts w:ascii="標楷體" w:eastAsia="標楷體" w:hAnsi="標楷體"/>
                <w:sz w:val="28"/>
                <w:szCs w:val="28"/>
              </w:rPr>
            </w:pPr>
            <w:r>
              <w:rPr>
                <w:rFonts w:ascii="標楷體" w:eastAsia="標楷體" w:hAnsi="標楷體" w:hint="eastAsia"/>
                <w:sz w:val="28"/>
                <w:szCs w:val="28"/>
              </w:rPr>
              <w:t>營運計劃</w:t>
            </w:r>
          </w:p>
        </w:tc>
        <w:tc>
          <w:tcPr>
            <w:tcW w:w="992" w:type="dxa"/>
            <w:vAlign w:val="center"/>
          </w:tcPr>
          <w:p w:rsidR="00955628" w:rsidRPr="00955628" w:rsidRDefault="00AD2DFB" w:rsidP="00955628">
            <w:pPr>
              <w:spacing w:line="240" w:lineRule="auto"/>
              <w:jc w:val="center"/>
              <w:rPr>
                <w:rFonts w:ascii="標楷體" w:eastAsia="標楷體" w:hAnsi="標楷體"/>
                <w:sz w:val="28"/>
                <w:szCs w:val="28"/>
              </w:rPr>
            </w:pPr>
            <w:r>
              <w:rPr>
                <w:rFonts w:ascii="標楷體" w:eastAsia="標楷體" w:hAnsi="標楷體" w:hint="eastAsia"/>
                <w:sz w:val="28"/>
                <w:szCs w:val="28"/>
              </w:rPr>
              <w:t>1</w:t>
            </w:r>
            <w:r>
              <w:rPr>
                <w:rFonts w:ascii="標楷體" w:eastAsia="標楷體" w:hAnsi="標楷體"/>
                <w:sz w:val="28"/>
                <w:szCs w:val="28"/>
              </w:rPr>
              <w:t>5</w:t>
            </w:r>
          </w:p>
        </w:tc>
        <w:tc>
          <w:tcPr>
            <w:tcW w:w="5670" w:type="dxa"/>
            <w:vAlign w:val="center"/>
          </w:tcPr>
          <w:p w:rsidR="00955628" w:rsidRDefault="00AD2DFB" w:rsidP="00955628">
            <w:pPr>
              <w:spacing w:line="240" w:lineRule="auto"/>
              <w:jc w:val="both"/>
              <w:rPr>
                <w:rFonts w:ascii="標楷體" w:eastAsia="標楷體" w:hAnsi="標楷體"/>
                <w:sz w:val="28"/>
                <w:szCs w:val="28"/>
              </w:rPr>
            </w:pPr>
            <w:r>
              <w:rPr>
                <w:rFonts w:ascii="標楷體" w:eastAsia="標楷體" w:hAnsi="標楷體" w:hint="eastAsia"/>
                <w:sz w:val="28"/>
                <w:szCs w:val="28"/>
              </w:rPr>
              <w:t>1、營運及管理計畫。</w:t>
            </w:r>
          </w:p>
          <w:p w:rsidR="00AD2DFB" w:rsidRDefault="00AD2DFB" w:rsidP="00955628">
            <w:pPr>
              <w:spacing w:line="240" w:lineRule="auto"/>
              <w:jc w:val="both"/>
              <w:rPr>
                <w:rFonts w:ascii="標楷體" w:eastAsia="標楷體" w:hAnsi="標楷體"/>
                <w:sz w:val="28"/>
                <w:szCs w:val="28"/>
              </w:rPr>
            </w:pPr>
            <w:r>
              <w:rPr>
                <w:rFonts w:ascii="標楷體" w:eastAsia="標楷體" w:hAnsi="標楷體" w:hint="eastAsia"/>
                <w:sz w:val="28"/>
                <w:szCs w:val="28"/>
              </w:rPr>
              <w:t>2、設備運轉及維修計畫。</w:t>
            </w:r>
          </w:p>
          <w:p w:rsidR="00AD2DFB" w:rsidRPr="00955628" w:rsidRDefault="00AD2DFB" w:rsidP="00955628">
            <w:pPr>
              <w:spacing w:line="240" w:lineRule="auto"/>
              <w:jc w:val="both"/>
              <w:rPr>
                <w:rFonts w:ascii="標楷體" w:eastAsia="標楷體" w:hAnsi="標楷體"/>
                <w:sz w:val="28"/>
                <w:szCs w:val="28"/>
              </w:rPr>
            </w:pPr>
            <w:r>
              <w:rPr>
                <w:rFonts w:ascii="標楷體" w:eastAsia="標楷體" w:hAnsi="標楷體" w:hint="eastAsia"/>
                <w:sz w:val="28"/>
                <w:szCs w:val="28"/>
              </w:rPr>
              <w:t>3、安全維護措施與緊急應變計畫。</w:t>
            </w:r>
          </w:p>
        </w:tc>
      </w:tr>
      <w:tr w:rsidR="00955628" w:rsidTr="00D52D93">
        <w:tc>
          <w:tcPr>
            <w:tcW w:w="846" w:type="dxa"/>
            <w:vAlign w:val="center"/>
          </w:tcPr>
          <w:p w:rsidR="00955628" w:rsidRPr="00955628" w:rsidRDefault="00733E61" w:rsidP="00955628">
            <w:pPr>
              <w:spacing w:line="240" w:lineRule="auto"/>
              <w:jc w:val="center"/>
              <w:rPr>
                <w:rFonts w:ascii="標楷體" w:eastAsia="標楷體" w:hAnsi="標楷體"/>
                <w:sz w:val="28"/>
                <w:szCs w:val="28"/>
              </w:rPr>
            </w:pPr>
            <w:r>
              <w:rPr>
                <w:rFonts w:ascii="標楷體" w:eastAsia="標楷體" w:hAnsi="標楷體" w:hint="eastAsia"/>
                <w:sz w:val="28"/>
                <w:szCs w:val="28"/>
              </w:rPr>
              <w:t>4</w:t>
            </w:r>
          </w:p>
        </w:tc>
        <w:tc>
          <w:tcPr>
            <w:tcW w:w="2126" w:type="dxa"/>
            <w:vAlign w:val="center"/>
          </w:tcPr>
          <w:p w:rsidR="00955628" w:rsidRPr="00955628" w:rsidRDefault="00125C68" w:rsidP="00955628">
            <w:pPr>
              <w:spacing w:line="240" w:lineRule="auto"/>
              <w:jc w:val="both"/>
              <w:rPr>
                <w:rFonts w:ascii="標楷體" w:eastAsia="標楷體" w:hAnsi="標楷體"/>
                <w:sz w:val="28"/>
                <w:szCs w:val="28"/>
              </w:rPr>
            </w:pPr>
            <w:r>
              <w:rPr>
                <w:rFonts w:ascii="標楷體" w:eastAsia="標楷體" w:hAnsi="標楷體" w:hint="eastAsia"/>
                <w:sz w:val="28"/>
                <w:szCs w:val="28"/>
              </w:rPr>
              <w:t>回饋金</w:t>
            </w:r>
            <w:r w:rsidR="00733E61">
              <w:rPr>
                <w:rFonts w:ascii="標楷體" w:eastAsia="標楷體" w:hAnsi="標楷體" w:hint="eastAsia"/>
                <w:sz w:val="28"/>
                <w:szCs w:val="28"/>
              </w:rPr>
              <w:t>投標值</w:t>
            </w:r>
          </w:p>
        </w:tc>
        <w:tc>
          <w:tcPr>
            <w:tcW w:w="992" w:type="dxa"/>
            <w:vAlign w:val="center"/>
          </w:tcPr>
          <w:p w:rsidR="00955628" w:rsidRPr="00955628" w:rsidRDefault="00733E61" w:rsidP="00955628">
            <w:pPr>
              <w:spacing w:line="240" w:lineRule="auto"/>
              <w:jc w:val="center"/>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sz w:val="28"/>
                <w:szCs w:val="28"/>
              </w:rPr>
              <w:t>0</w:t>
            </w:r>
          </w:p>
        </w:tc>
        <w:tc>
          <w:tcPr>
            <w:tcW w:w="5670" w:type="dxa"/>
            <w:vAlign w:val="center"/>
          </w:tcPr>
          <w:p w:rsidR="00955628" w:rsidRPr="00955628" w:rsidRDefault="00125C68" w:rsidP="00125C68">
            <w:pPr>
              <w:tabs>
                <w:tab w:val="left" w:pos="-1745"/>
              </w:tabs>
              <w:snapToGrid w:val="0"/>
              <w:spacing w:line="240" w:lineRule="auto"/>
              <w:textAlignment w:val="auto"/>
              <w:rPr>
                <w:rFonts w:ascii="標楷體" w:eastAsia="標楷體" w:hAnsi="標楷體"/>
                <w:sz w:val="28"/>
                <w:szCs w:val="28"/>
              </w:rPr>
            </w:pPr>
            <w:r>
              <w:rPr>
                <w:rFonts w:eastAsia="標楷體" w:hint="eastAsia"/>
                <w:sz w:val="28"/>
              </w:rPr>
              <w:t>以「</w:t>
            </w:r>
            <w:r w:rsidR="00733E61">
              <w:rPr>
                <w:rFonts w:eastAsia="標楷體" w:hint="eastAsia"/>
                <w:sz w:val="28"/>
              </w:rPr>
              <w:t>標租系統設置容量</w:t>
            </w:r>
            <w:r w:rsidR="00733E61" w:rsidRPr="00125C68">
              <w:rPr>
                <w:rFonts w:ascii="標楷體" w:eastAsia="標楷體" w:hAnsi="標楷體"/>
                <w:sz w:val="28"/>
              </w:rPr>
              <w:t>(</w:t>
            </w:r>
            <w:r w:rsidR="00733E61">
              <w:rPr>
                <w:rFonts w:eastAsia="標楷體"/>
                <w:sz w:val="28"/>
              </w:rPr>
              <w:t>kWp</w:t>
            </w:r>
            <w:r w:rsidR="00733E61" w:rsidRPr="00125C68">
              <w:rPr>
                <w:rFonts w:ascii="標楷體" w:eastAsia="標楷體" w:hAnsi="標楷體"/>
                <w:sz w:val="28"/>
              </w:rPr>
              <w:t>)</w:t>
            </w:r>
            <w:r w:rsidR="00733E61">
              <w:rPr>
                <w:rFonts w:eastAsia="標楷體"/>
                <w:sz w:val="28"/>
              </w:rPr>
              <w:t>×</w:t>
            </w:r>
            <w:r>
              <w:rPr>
                <w:rFonts w:eastAsia="標楷體" w:hint="eastAsia"/>
                <w:sz w:val="28"/>
              </w:rPr>
              <w:t>售電</w:t>
            </w:r>
            <w:r w:rsidR="00733E61">
              <w:rPr>
                <w:rFonts w:eastAsia="標楷體" w:hint="eastAsia"/>
                <w:sz w:val="28"/>
              </w:rPr>
              <w:t>回饋百分比</w:t>
            </w:r>
            <w:r w:rsidR="00733E61" w:rsidRPr="00125C68">
              <w:rPr>
                <w:rFonts w:ascii="標楷體" w:eastAsia="標楷體" w:hAnsi="標楷體"/>
                <w:sz w:val="28"/>
              </w:rPr>
              <w:t>(</w:t>
            </w:r>
            <w:r w:rsidR="00733E61">
              <w:rPr>
                <w:rFonts w:eastAsia="標楷體"/>
                <w:sz w:val="28"/>
              </w:rPr>
              <w:t>%</w:t>
            </w:r>
            <w:r w:rsidR="00733E61" w:rsidRPr="00125C68">
              <w:rPr>
                <w:rFonts w:ascii="標楷體" w:eastAsia="標楷體" w:hAnsi="標楷體"/>
                <w:sz w:val="28"/>
              </w:rPr>
              <w:t>)</w:t>
            </w:r>
            <w:r>
              <w:rPr>
                <w:rFonts w:eastAsia="標楷體" w:hint="eastAsia"/>
                <w:sz w:val="28"/>
              </w:rPr>
              <w:t>」之值表示，</w:t>
            </w:r>
            <w:r w:rsidR="0079141D">
              <w:rPr>
                <w:rFonts w:eastAsia="標楷體" w:hint="eastAsia"/>
                <w:sz w:val="28"/>
              </w:rPr>
              <w:t>二者</w:t>
            </w:r>
            <w:r>
              <w:rPr>
                <w:rFonts w:eastAsia="標楷體" w:hint="eastAsia"/>
                <w:sz w:val="28"/>
              </w:rPr>
              <w:t>填寫之數值須至小數點後一位。</w:t>
            </w:r>
          </w:p>
        </w:tc>
      </w:tr>
      <w:tr w:rsidR="00955628" w:rsidTr="0079141D">
        <w:trPr>
          <w:trHeight w:val="1284"/>
        </w:trPr>
        <w:tc>
          <w:tcPr>
            <w:tcW w:w="846" w:type="dxa"/>
            <w:vAlign w:val="center"/>
          </w:tcPr>
          <w:p w:rsidR="00955628" w:rsidRPr="00955628" w:rsidRDefault="00125C68" w:rsidP="00955628">
            <w:pPr>
              <w:spacing w:line="240" w:lineRule="auto"/>
              <w:jc w:val="center"/>
              <w:rPr>
                <w:rFonts w:ascii="標楷體" w:eastAsia="標楷體" w:hAnsi="標楷體"/>
                <w:sz w:val="28"/>
                <w:szCs w:val="28"/>
              </w:rPr>
            </w:pPr>
            <w:r>
              <w:rPr>
                <w:rFonts w:ascii="標楷體" w:eastAsia="標楷體" w:hAnsi="標楷體" w:hint="eastAsia"/>
                <w:sz w:val="28"/>
                <w:szCs w:val="28"/>
              </w:rPr>
              <w:t>5</w:t>
            </w:r>
          </w:p>
        </w:tc>
        <w:tc>
          <w:tcPr>
            <w:tcW w:w="2126" w:type="dxa"/>
            <w:vAlign w:val="center"/>
          </w:tcPr>
          <w:p w:rsidR="00955628" w:rsidRPr="00955628" w:rsidRDefault="00125C68" w:rsidP="00955628">
            <w:pPr>
              <w:spacing w:line="240" w:lineRule="auto"/>
              <w:jc w:val="both"/>
              <w:rPr>
                <w:rFonts w:ascii="標楷體" w:eastAsia="標楷體" w:hAnsi="標楷體"/>
                <w:sz w:val="28"/>
                <w:szCs w:val="28"/>
              </w:rPr>
            </w:pPr>
            <w:r>
              <w:rPr>
                <w:rFonts w:ascii="標楷體" w:eastAsia="標楷體" w:hAnsi="標楷體" w:hint="eastAsia"/>
                <w:sz w:val="28"/>
                <w:szCs w:val="28"/>
              </w:rPr>
              <w:t>加值回饋</w:t>
            </w:r>
          </w:p>
        </w:tc>
        <w:tc>
          <w:tcPr>
            <w:tcW w:w="992" w:type="dxa"/>
            <w:vAlign w:val="center"/>
          </w:tcPr>
          <w:p w:rsidR="00955628" w:rsidRPr="00955628" w:rsidRDefault="00125C68" w:rsidP="00955628">
            <w:pPr>
              <w:spacing w:line="240" w:lineRule="auto"/>
              <w:jc w:val="center"/>
              <w:rPr>
                <w:rFonts w:ascii="標楷體" w:eastAsia="標楷體" w:hAnsi="標楷體"/>
                <w:sz w:val="28"/>
                <w:szCs w:val="28"/>
              </w:rPr>
            </w:pPr>
            <w:r>
              <w:rPr>
                <w:rFonts w:ascii="標楷體" w:eastAsia="標楷體" w:hAnsi="標楷體" w:hint="eastAsia"/>
                <w:sz w:val="28"/>
                <w:szCs w:val="28"/>
              </w:rPr>
              <w:t>1</w:t>
            </w:r>
            <w:r>
              <w:rPr>
                <w:rFonts w:ascii="標楷體" w:eastAsia="標楷體" w:hAnsi="標楷體"/>
                <w:sz w:val="28"/>
                <w:szCs w:val="28"/>
              </w:rPr>
              <w:t>5</w:t>
            </w:r>
          </w:p>
        </w:tc>
        <w:tc>
          <w:tcPr>
            <w:tcW w:w="5670" w:type="dxa"/>
            <w:vAlign w:val="center"/>
          </w:tcPr>
          <w:p w:rsidR="00955628" w:rsidRPr="00955628" w:rsidRDefault="0079141D" w:rsidP="00955628">
            <w:pPr>
              <w:spacing w:line="240" w:lineRule="auto"/>
              <w:jc w:val="both"/>
              <w:rPr>
                <w:rFonts w:ascii="標楷體" w:eastAsia="標楷體" w:hAnsi="標楷體"/>
                <w:sz w:val="28"/>
                <w:szCs w:val="28"/>
              </w:rPr>
            </w:pPr>
            <w:r>
              <w:rPr>
                <w:rFonts w:eastAsia="標楷體" w:hint="eastAsia"/>
                <w:sz w:val="28"/>
              </w:rPr>
              <w:t>廠商承諾回饋予標租機關之計畫。計畫內容可為節能減碳方式、推廣再生能源、設置智慧設施或其他機關公眾使用之計畫。</w:t>
            </w:r>
          </w:p>
        </w:tc>
      </w:tr>
      <w:tr w:rsidR="00955628" w:rsidTr="0079141D">
        <w:trPr>
          <w:trHeight w:val="874"/>
        </w:trPr>
        <w:tc>
          <w:tcPr>
            <w:tcW w:w="846" w:type="dxa"/>
            <w:vAlign w:val="center"/>
          </w:tcPr>
          <w:p w:rsidR="00955628" w:rsidRPr="00955628" w:rsidRDefault="0079141D" w:rsidP="00955628">
            <w:pPr>
              <w:spacing w:line="240" w:lineRule="auto"/>
              <w:jc w:val="center"/>
              <w:rPr>
                <w:rFonts w:ascii="標楷體" w:eastAsia="標楷體" w:hAnsi="標楷體"/>
                <w:sz w:val="28"/>
                <w:szCs w:val="28"/>
              </w:rPr>
            </w:pPr>
            <w:r>
              <w:rPr>
                <w:rFonts w:ascii="標楷體" w:eastAsia="標楷體" w:hAnsi="標楷體" w:hint="eastAsia"/>
                <w:sz w:val="28"/>
                <w:szCs w:val="28"/>
              </w:rPr>
              <w:t>6</w:t>
            </w:r>
          </w:p>
        </w:tc>
        <w:tc>
          <w:tcPr>
            <w:tcW w:w="2126" w:type="dxa"/>
            <w:vAlign w:val="center"/>
          </w:tcPr>
          <w:p w:rsidR="00955628" w:rsidRPr="00955628" w:rsidRDefault="0079141D" w:rsidP="00955628">
            <w:pPr>
              <w:spacing w:line="240" w:lineRule="auto"/>
              <w:jc w:val="both"/>
              <w:rPr>
                <w:rFonts w:ascii="標楷體" w:eastAsia="標楷體" w:hAnsi="標楷體"/>
                <w:sz w:val="28"/>
                <w:szCs w:val="28"/>
              </w:rPr>
            </w:pPr>
            <w:r>
              <w:rPr>
                <w:rFonts w:ascii="標楷體" w:eastAsia="標楷體" w:hAnsi="標楷體" w:hint="eastAsia"/>
                <w:sz w:val="28"/>
                <w:szCs w:val="28"/>
              </w:rPr>
              <w:t>簡報與答詢</w:t>
            </w:r>
          </w:p>
        </w:tc>
        <w:tc>
          <w:tcPr>
            <w:tcW w:w="992" w:type="dxa"/>
            <w:vAlign w:val="center"/>
          </w:tcPr>
          <w:p w:rsidR="00955628" w:rsidRPr="00955628" w:rsidRDefault="0079141D" w:rsidP="00955628">
            <w:pPr>
              <w:spacing w:line="240" w:lineRule="auto"/>
              <w:jc w:val="center"/>
              <w:rPr>
                <w:rFonts w:ascii="標楷體" w:eastAsia="標楷體" w:hAnsi="標楷體"/>
                <w:sz w:val="28"/>
                <w:szCs w:val="28"/>
              </w:rPr>
            </w:pPr>
            <w:r>
              <w:rPr>
                <w:rFonts w:ascii="標楷體" w:eastAsia="標楷體" w:hAnsi="標楷體" w:hint="eastAsia"/>
                <w:sz w:val="28"/>
                <w:szCs w:val="28"/>
              </w:rPr>
              <w:t>5</w:t>
            </w:r>
          </w:p>
        </w:tc>
        <w:tc>
          <w:tcPr>
            <w:tcW w:w="5670" w:type="dxa"/>
            <w:vAlign w:val="center"/>
          </w:tcPr>
          <w:p w:rsidR="00955628" w:rsidRPr="00955628" w:rsidRDefault="00955628" w:rsidP="00955628">
            <w:pPr>
              <w:spacing w:line="240" w:lineRule="auto"/>
              <w:jc w:val="both"/>
              <w:rPr>
                <w:rFonts w:ascii="標楷體" w:eastAsia="標楷體" w:hAnsi="標楷體"/>
                <w:sz w:val="28"/>
                <w:szCs w:val="28"/>
              </w:rPr>
            </w:pPr>
          </w:p>
        </w:tc>
      </w:tr>
    </w:tbl>
    <w:p w:rsidR="00AD2DFB" w:rsidRPr="0079141D" w:rsidRDefault="0079141D" w:rsidP="0053624B">
      <w:pPr>
        <w:spacing w:line="240" w:lineRule="auto"/>
        <w:ind w:left="567"/>
        <w:jc w:val="both"/>
        <w:rPr>
          <w:rFonts w:eastAsia="標楷體"/>
          <w:sz w:val="28"/>
          <w:szCs w:val="28"/>
        </w:rPr>
      </w:pPr>
      <w:r w:rsidRPr="0079141D">
        <w:rPr>
          <w:rFonts w:eastAsia="標楷體" w:hint="eastAsia"/>
          <w:sz w:val="28"/>
          <w:szCs w:val="28"/>
        </w:rPr>
        <w:lastRenderedPageBreak/>
        <w:t>四、</w:t>
      </w:r>
      <w:r>
        <w:rPr>
          <w:rFonts w:eastAsia="標楷體" w:hint="eastAsia"/>
          <w:sz w:val="28"/>
          <w:szCs w:val="28"/>
        </w:rPr>
        <w:t>廠商未到場簡報，視同放棄簡報及答詢權利，該項目以</w:t>
      </w:r>
      <w:r>
        <w:rPr>
          <w:rFonts w:eastAsia="標楷體" w:hint="eastAsia"/>
          <w:sz w:val="28"/>
          <w:szCs w:val="28"/>
        </w:rPr>
        <w:t xml:space="preserve"> </w:t>
      </w:r>
      <w:r w:rsidRPr="0079141D">
        <w:rPr>
          <w:rFonts w:ascii="標楷體" w:eastAsia="標楷體" w:hAnsi="標楷體"/>
          <w:sz w:val="28"/>
          <w:szCs w:val="28"/>
        </w:rPr>
        <w:t>0</w:t>
      </w:r>
      <w:r w:rsidRPr="0079141D">
        <w:rPr>
          <w:rFonts w:eastAsia="標楷體"/>
          <w:sz w:val="28"/>
          <w:szCs w:val="28"/>
        </w:rPr>
        <w:t xml:space="preserve"> </w:t>
      </w:r>
      <w:r>
        <w:rPr>
          <w:rFonts w:eastAsia="標楷體" w:hint="eastAsia"/>
          <w:sz w:val="28"/>
          <w:szCs w:val="28"/>
        </w:rPr>
        <w:t>分計算。</w:t>
      </w:r>
    </w:p>
    <w:p w:rsidR="0079141D" w:rsidRDefault="0079141D" w:rsidP="0053624B">
      <w:pPr>
        <w:spacing w:beforeLines="50" w:before="120" w:line="240" w:lineRule="auto"/>
        <w:ind w:left="567"/>
        <w:jc w:val="both"/>
        <w:rPr>
          <w:rFonts w:eastAsia="標楷體"/>
          <w:sz w:val="28"/>
          <w:szCs w:val="28"/>
        </w:rPr>
      </w:pPr>
      <w:r w:rsidRPr="0079141D">
        <w:rPr>
          <w:rFonts w:eastAsia="標楷體" w:hint="eastAsia"/>
          <w:sz w:val="28"/>
          <w:szCs w:val="28"/>
        </w:rPr>
        <w:t>五、</w:t>
      </w:r>
      <w:r>
        <w:rPr>
          <w:rFonts w:eastAsia="標楷體" w:hint="eastAsia"/>
          <w:sz w:val="28"/>
          <w:szCs w:val="28"/>
        </w:rPr>
        <w:t>廠商參與簡報相關人員不得超過</w:t>
      </w:r>
      <w:r>
        <w:rPr>
          <w:rFonts w:eastAsia="標楷體"/>
          <w:sz w:val="28"/>
          <w:szCs w:val="28"/>
        </w:rPr>
        <w:t>3</w:t>
      </w:r>
      <w:r>
        <w:rPr>
          <w:rFonts w:eastAsia="標楷體" w:hint="eastAsia"/>
          <w:sz w:val="28"/>
          <w:szCs w:val="28"/>
        </w:rPr>
        <w:t>人（含設備操作及協助人員等）。</w:t>
      </w:r>
    </w:p>
    <w:p w:rsidR="0079141D" w:rsidRDefault="0079141D" w:rsidP="0053624B">
      <w:pPr>
        <w:spacing w:beforeLines="50" w:before="120" w:line="240" w:lineRule="auto"/>
        <w:ind w:leftChars="250" w:left="1160" w:hangingChars="200" w:hanging="560"/>
        <w:rPr>
          <w:rFonts w:eastAsia="標楷體"/>
          <w:sz w:val="28"/>
          <w:szCs w:val="28"/>
        </w:rPr>
      </w:pPr>
      <w:r>
        <w:rPr>
          <w:rFonts w:eastAsia="標楷體" w:hint="eastAsia"/>
          <w:sz w:val="28"/>
          <w:szCs w:val="28"/>
        </w:rPr>
        <w:t>六、簡報時間為</w:t>
      </w:r>
      <w:r>
        <w:rPr>
          <w:rFonts w:eastAsia="標楷體" w:hint="eastAsia"/>
          <w:sz w:val="28"/>
          <w:szCs w:val="28"/>
        </w:rPr>
        <w:t>1</w:t>
      </w:r>
      <w:r>
        <w:rPr>
          <w:rFonts w:eastAsia="標楷體"/>
          <w:sz w:val="28"/>
          <w:szCs w:val="28"/>
        </w:rPr>
        <w:t>0</w:t>
      </w:r>
      <w:r>
        <w:rPr>
          <w:rFonts w:eastAsia="標楷體" w:hint="eastAsia"/>
          <w:sz w:val="28"/>
          <w:szCs w:val="28"/>
        </w:rPr>
        <w:t>分鐘，機關工作人員於第</w:t>
      </w:r>
      <w:r>
        <w:rPr>
          <w:rFonts w:eastAsia="標楷體"/>
          <w:sz w:val="28"/>
          <w:szCs w:val="28"/>
        </w:rPr>
        <w:t>8</w:t>
      </w:r>
      <w:r>
        <w:rPr>
          <w:rFonts w:eastAsia="標楷體" w:hint="eastAsia"/>
          <w:sz w:val="28"/>
          <w:szCs w:val="28"/>
        </w:rPr>
        <w:t>分鐘按鈴一聲提示，第</w:t>
      </w:r>
      <w:r>
        <w:rPr>
          <w:rFonts w:eastAsia="標楷體"/>
          <w:sz w:val="28"/>
          <w:szCs w:val="28"/>
        </w:rPr>
        <w:t>10</w:t>
      </w:r>
      <w:r>
        <w:rPr>
          <w:rFonts w:eastAsia="標楷體" w:hint="eastAsia"/>
          <w:sz w:val="28"/>
          <w:szCs w:val="28"/>
        </w:rPr>
        <w:t>分鐘按鈴二聲結束簡報；本案採統問統答，評審委員全部</w:t>
      </w:r>
      <w:r>
        <w:rPr>
          <w:rFonts w:eastAsia="標楷體"/>
          <w:sz w:val="28"/>
          <w:szCs w:val="28"/>
        </w:rPr>
        <w:t>1</w:t>
      </w:r>
      <w:r>
        <w:rPr>
          <w:rFonts w:eastAsia="標楷體" w:hint="eastAsia"/>
          <w:sz w:val="28"/>
          <w:szCs w:val="28"/>
        </w:rPr>
        <w:t>次提問完畢後，投標廠商綜合回答所有提問。</w:t>
      </w:r>
    </w:p>
    <w:p w:rsidR="0079141D" w:rsidRDefault="0079141D" w:rsidP="0079141D">
      <w:pPr>
        <w:spacing w:beforeLines="50" w:before="120" w:line="240" w:lineRule="auto"/>
        <w:ind w:leftChars="250" w:left="1160" w:hangingChars="200" w:hanging="560"/>
        <w:rPr>
          <w:rFonts w:eastAsia="標楷體"/>
          <w:sz w:val="28"/>
          <w:szCs w:val="28"/>
        </w:rPr>
      </w:pPr>
      <w:r>
        <w:rPr>
          <w:rFonts w:eastAsia="標楷體" w:hint="eastAsia"/>
          <w:sz w:val="28"/>
          <w:szCs w:val="28"/>
        </w:rPr>
        <w:t>七、投標廠商進行簡報時，應以投標文件之內容及與評審項目為限，不得利用簡報更改投標文件內容；廠商另行提出變更或補充資料者，該資料應不納入評審。</w:t>
      </w:r>
    </w:p>
    <w:p w:rsidR="0079141D" w:rsidRDefault="0079141D" w:rsidP="0079141D">
      <w:pPr>
        <w:spacing w:beforeLines="50" w:before="120" w:line="240" w:lineRule="auto"/>
        <w:ind w:leftChars="250" w:left="1160" w:hangingChars="200" w:hanging="560"/>
        <w:rPr>
          <w:rFonts w:eastAsia="標楷體"/>
          <w:sz w:val="28"/>
          <w:szCs w:val="28"/>
        </w:rPr>
      </w:pPr>
      <w:r>
        <w:rPr>
          <w:rFonts w:eastAsia="標楷體" w:hint="eastAsia"/>
          <w:sz w:val="28"/>
          <w:szCs w:val="28"/>
        </w:rPr>
        <w:t>八、有關簡報所需之硬體設備部分，機關僅提供投影螢幕，餘所需器材請自行備妥。</w:t>
      </w:r>
    </w:p>
    <w:p w:rsidR="0079141D" w:rsidRPr="0079141D" w:rsidRDefault="0079141D" w:rsidP="0079141D">
      <w:pPr>
        <w:spacing w:beforeLines="50" w:before="120" w:line="240" w:lineRule="auto"/>
        <w:ind w:leftChars="250" w:left="1160" w:hangingChars="200" w:hanging="560"/>
        <w:rPr>
          <w:rFonts w:eastAsia="標楷體"/>
          <w:sz w:val="28"/>
          <w:szCs w:val="28"/>
        </w:rPr>
      </w:pPr>
      <w:r>
        <w:rPr>
          <w:rFonts w:eastAsia="標楷體" w:hint="eastAsia"/>
          <w:sz w:val="28"/>
          <w:szCs w:val="28"/>
        </w:rPr>
        <w:t>九、各廠商簡報時其他廠商應退席，廠商簡報及答詢完畢後即應離席，評審小組討論及決議時所有廠商一律退席。獲評選優勝廠商由學校另行通知到校議價。</w:t>
      </w:r>
    </w:p>
    <w:sectPr w:rsidR="0079141D" w:rsidRPr="0079141D" w:rsidSect="00125C68">
      <w:footerReference w:type="default" r:id="rId8"/>
      <w:pgSz w:w="11901" w:h="16834"/>
      <w:pgMar w:top="1134" w:right="1134" w:bottom="1134" w:left="1134" w:header="851"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CB5" w:rsidRDefault="006B4CB5">
      <w:pPr>
        <w:spacing w:line="240" w:lineRule="auto"/>
      </w:pPr>
      <w:r>
        <w:separator/>
      </w:r>
    </w:p>
  </w:endnote>
  <w:endnote w:type="continuationSeparator" w:id="0">
    <w:p w:rsidR="006B4CB5" w:rsidRDefault="006B4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全真楷書">
    <w:altName w:val="微軟正黑體"/>
    <w:charset w:val="88"/>
    <w:family w:val="modern"/>
    <w:pitch w:val="fixed"/>
    <w:sig w:usb0="00000001" w:usb1="08080000" w:usb2="00000010" w:usb3="00000000" w:csb0="00100000" w:csb1="00000000"/>
  </w:font>
  <w:font w:name="華康仿宋體W4">
    <w:altName w:val="Arial Unicode MS"/>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altName w:val="新細明體"/>
    <w:charset w:val="88"/>
    <w:family w:val="modern"/>
    <w:pitch w:val="fixed"/>
    <w:sig w:usb0="00000001" w:usb1="08080000" w:usb2="00000010" w:usb3="00000000" w:csb0="00100000" w:csb1="00000000"/>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C1" w:rsidRDefault="006B4CB5">
    <w:pPr>
      <w:pStyle w:val="a5"/>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CB5" w:rsidRDefault="006B4CB5">
      <w:pPr>
        <w:spacing w:line="240" w:lineRule="auto"/>
      </w:pPr>
      <w:r>
        <w:rPr>
          <w:color w:val="000000"/>
        </w:rPr>
        <w:separator/>
      </w:r>
    </w:p>
  </w:footnote>
  <w:footnote w:type="continuationSeparator" w:id="0">
    <w:p w:rsidR="006B4CB5" w:rsidRDefault="006B4C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B459E"/>
    <w:multiLevelType w:val="multilevel"/>
    <w:tmpl w:val="F22C4410"/>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2"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3"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4"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9484694"/>
    <w:multiLevelType w:val="multilevel"/>
    <w:tmpl w:val="132E16F0"/>
    <w:lvl w:ilvl="0">
      <w:start w:val="1"/>
      <w:numFmt w:val="ideographLegalTraditional"/>
      <w:lvlText w:val="%1、"/>
      <w:lvlJc w:val="left"/>
      <w:pPr>
        <w:ind w:left="737" w:hanging="737"/>
      </w:pPr>
      <w:rPr>
        <w:rFonts w:ascii="標楷體" w:eastAsia="標楷體" w:hAnsi="標楷體" w:hint="eastAsia"/>
        <w:b w:val="0"/>
        <w:sz w:val="24"/>
        <w:szCs w:val="24"/>
        <w:lang w:val="en-US"/>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8"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9"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0"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1"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713E31AC"/>
    <w:multiLevelType w:val="multilevel"/>
    <w:tmpl w:val="BBDC6816"/>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8"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19"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8"/>
  </w:num>
  <w:num w:numId="2">
    <w:abstractNumId w:val="16"/>
  </w:num>
  <w:num w:numId="3">
    <w:abstractNumId w:val="13"/>
  </w:num>
  <w:num w:numId="4">
    <w:abstractNumId w:val="10"/>
  </w:num>
  <w:num w:numId="5">
    <w:abstractNumId w:val="4"/>
  </w:num>
  <w:num w:numId="6">
    <w:abstractNumId w:val="7"/>
  </w:num>
  <w:num w:numId="7">
    <w:abstractNumId w:val="18"/>
  </w:num>
  <w:num w:numId="8">
    <w:abstractNumId w:val="1"/>
  </w:num>
  <w:num w:numId="9">
    <w:abstractNumId w:val="0"/>
  </w:num>
  <w:num w:numId="10">
    <w:abstractNumId w:val="15"/>
  </w:num>
  <w:num w:numId="11">
    <w:abstractNumId w:val="11"/>
  </w:num>
  <w:num w:numId="12">
    <w:abstractNumId w:val="6"/>
  </w:num>
  <w:num w:numId="13">
    <w:abstractNumId w:val="9"/>
  </w:num>
  <w:num w:numId="14">
    <w:abstractNumId w:val="3"/>
  </w:num>
  <w:num w:numId="15">
    <w:abstractNumId w:val="17"/>
  </w:num>
  <w:num w:numId="16">
    <w:abstractNumId w:val="19"/>
  </w:num>
  <w:num w:numId="17">
    <w:abstractNumId w:val="5"/>
  </w:num>
  <w:num w:numId="18">
    <w:abstractNumId w:val="2"/>
  </w:num>
  <w:num w:numId="19">
    <w:abstractNumId w:val="12"/>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7F"/>
    <w:rsid w:val="00006EBC"/>
    <w:rsid w:val="000851F2"/>
    <w:rsid w:val="000D36B9"/>
    <w:rsid w:val="00125C68"/>
    <w:rsid w:val="00145CCE"/>
    <w:rsid w:val="001804D4"/>
    <w:rsid w:val="00194D2C"/>
    <w:rsid w:val="00205A22"/>
    <w:rsid w:val="00224083"/>
    <w:rsid w:val="0028517B"/>
    <w:rsid w:val="002C5D3F"/>
    <w:rsid w:val="00332F0B"/>
    <w:rsid w:val="003533A9"/>
    <w:rsid w:val="00436CE4"/>
    <w:rsid w:val="004D5687"/>
    <w:rsid w:val="004E03D7"/>
    <w:rsid w:val="0053624B"/>
    <w:rsid w:val="005F5AB3"/>
    <w:rsid w:val="00602356"/>
    <w:rsid w:val="006B4CB5"/>
    <w:rsid w:val="007305F6"/>
    <w:rsid w:val="00733E61"/>
    <w:rsid w:val="0079141D"/>
    <w:rsid w:val="007936A3"/>
    <w:rsid w:val="007C57DF"/>
    <w:rsid w:val="007D0609"/>
    <w:rsid w:val="007D1FBE"/>
    <w:rsid w:val="00855C94"/>
    <w:rsid w:val="00955628"/>
    <w:rsid w:val="00AA2E0A"/>
    <w:rsid w:val="00AD2DFB"/>
    <w:rsid w:val="00B30B5F"/>
    <w:rsid w:val="00B60435"/>
    <w:rsid w:val="00B7527F"/>
    <w:rsid w:val="00C13602"/>
    <w:rsid w:val="00C13815"/>
    <w:rsid w:val="00C9439C"/>
    <w:rsid w:val="00D52D93"/>
    <w:rsid w:val="00D66A47"/>
    <w:rsid w:val="00E5086F"/>
    <w:rsid w:val="00E83677"/>
    <w:rsid w:val="00EB17DE"/>
    <w:rsid w:val="00ED7E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2597D3-378C-4586-A6B0-12B62A49C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widowControl w:val="0"/>
      <w:suppressAutoHyphens/>
      <w:spacing w:line="360" w:lineRule="atLeast"/>
    </w:pPr>
    <w:rPr>
      <w:sz w:val="24"/>
    </w:rPr>
  </w:style>
  <w:style w:type="paragraph" w:styleId="1">
    <w:name w:val="heading 1"/>
    <w:basedOn w:val="a0"/>
    <w:next w:val="a0"/>
    <w:pPr>
      <w:keepNext/>
      <w:spacing w:before="180" w:after="180" w:line="720" w:lineRule="atLeast"/>
      <w:outlineLvl w:val="0"/>
    </w:pPr>
    <w:rPr>
      <w:rFonts w:ascii="Arial" w:hAnsi="Arial"/>
      <w:b/>
      <w:kern w:val="3"/>
      <w:sz w:val="52"/>
    </w:rPr>
  </w:style>
  <w:style w:type="paragraph" w:styleId="2">
    <w:name w:val="heading 2"/>
    <w:basedOn w:val="a0"/>
    <w:next w:val="a0"/>
    <w:pPr>
      <w:keepNext/>
      <w:numPr>
        <w:ilvl w:val="1"/>
        <w:numId w:val="1"/>
      </w:numPr>
      <w:spacing w:line="240" w:lineRule="atLeast"/>
      <w:outlineLvl w:val="1"/>
    </w:pPr>
    <w:rPr>
      <w:rFonts w:ascii="Arial" w:eastAsia="全真楷書" w:hAnsi="Arial"/>
    </w:rPr>
  </w:style>
  <w:style w:type="paragraph" w:styleId="3">
    <w:name w:val="heading 3"/>
    <w:basedOn w:val="a0"/>
    <w:next w:val="a0"/>
    <w:pPr>
      <w:keepNext/>
      <w:spacing w:line="720" w:lineRule="atLeast"/>
      <w:outlineLvl w:val="2"/>
    </w:pPr>
    <w:rPr>
      <w:rFonts w:ascii="Arial" w:eastAsia="華康仿宋體W4" w:hAnsi="Arial"/>
    </w:rPr>
  </w:style>
  <w:style w:type="paragraph" w:styleId="4">
    <w:name w:val="heading 4"/>
    <w:basedOn w:val="a0"/>
    <w:next w:val="a0"/>
    <w:pPr>
      <w:keepNext/>
      <w:numPr>
        <w:ilvl w:val="3"/>
        <w:numId w:val="1"/>
      </w:numPr>
      <w:spacing w:line="240" w:lineRule="atLeast"/>
      <w:outlineLvl w:val="3"/>
    </w:pPr>
    <w:rPr>
      <w:rFonts w:ascii="Arial" w:eastAsia="全真楷書" w:hAnsi="Arial"/>
    </w:rPr>
  </w:style>
  <w:style w:type="paragraph" w:styleId="5">
    <w:name w:val="heading 5"/>
    <w:basedOn w:val="a0"/>
    <w:next w:val="a0"/>
    <w:pPr>
      <w:keepNext/>
      <w:numPr>
        <w:ilvl w:val="4"/>
        <w:numId w:val="1"/>
      </w:numPr>
      <w:spacing w:line="240" w:lineRule="atLeast"/>
      <w:outlineLvl w:val="4"/>
    </w:pPr>
    <w:rPr>
      <w:rFonts w:ascii="Arial" w:eastAsia="華康仿宋體W4" w:hAnsi="Arial"/>
    </w:rPr>
  </w:style>
  <w:style w:type="paragraph" w:styleId="6">
    <w:name w:val="heading 6"/>
    <w:basedOn w:val="a0"/>
    <w:next w:val="a0"/>
    <w:pPr>
      <w:keepNext/>
      <w:numPr>
        <w:ilvl w:val="5"/>
        <w:numId w:val="1"/>
      </w:numPr>
      <w:spacing w:line="720" w:lineRule="auto"/>
      <w:outlineLvl w:val="5"/>
    </w:pPr>
    <w:rPr>
      <w:rFonts w:ascii="Arial" w:hAnsi="Arial"/>
      <w:kern w:val="3"/>
      <w:sz w:val="36"/>
    </w:rPr>
  </w:style>
  <w:style w:type="paragraph" w:styleId="7">
    <w:name w:val="heading 7"/>
    <w:basedOn w:val="a0"/>
    <w:next w:val="a0"/>
    <w:pPr>
      <w:keepNext/>
      <w:numPr>
        <w:ilvl w:val="6"/>
        <w:numId w:val="1"/>
      </w:numPr>
      <w:spacing w:line="720" w:lineRule="auto"/>
      <w:outlineLvl w:val="6"/>
    </w:pPr>
    <w:rPr>
      <w:rFonts w:ascii="Arial" w:hAnsi="Arial"/>
      <w:b/>
      <w:kern w:val="3"/>
      <w:sz w:val="36"/>
    </w:rPr>
  </w:style>
  <w:style w:type="paragraph" w:styleId="8">
    <w:name w:val="heading 8"/>
    <w:basedOn w:val="a0"/>
    <w:next w:val="a0"/>
    <w:pPr>
      <w:keepNext/>
      <w:spacing w:line="720" w:lineRule="auto"/>
      <w:outlineLvl w:val="7"/>
    </w:pPr>
    <w:rPr>
      <w:rFonts w:ascii="Arial" w:hAnsi="Arial"/>
      <w:kern w:val="3"/>
      <w:sz w:val="36"/>
    </w:rPr>
  </w:style>
  <w:style w:type="paragraph" w:styleId="9">
    <w:name w:val="heading 9"/>
    <w:basedOn w:val="a0"/>
    <w:next w:val="a0"/>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pPr>
      <w:numPr>
        <w:numId w:val="1"/>
      </w:numPr>
    </w:pPr>
  </w:style>
  <w:style w:type="paragraph" w:customStyle="1" w:styleId="10">
    <w:name w:val="內文1"/>
    <w:basedOn w:val="a0"/>
    <w:pPr>
      <w:spacing w:line="440" w:lineRule="atLeast"/>
      <w:ind w:left="540" w:hanging="540"/>
      <w:jc w:val="both"/>
    </w:pPr>
    <w:rPr>
      <w:rFonts w:ascii="標楷體" w:eastAsia="標楷體" w:hAnsi="標楷體"/>
    </w:rPr>
  </w:style>
  <w:style w:type="paragraph" w:customStyle="1" w:styleId="20">
    <w:name w:val="內文2"/>
    <w:basedOn w:val="a0"/>
    <w:pPr>
      <w:spacing w:line="440" w:lineRule="atLeast"/>
      <w:ind w:left="994" w:hanging="455"/>
      <w:jc w:val="both"/>
    </w:pPr>
    <w:rPr>
      <w:rFonts w:ascii="標楷體" w:eastAsia="標楷體" w:hAnsi="標楷體"/>
    </w:rPr>
  </w:style>
  <w:style w:type="paragraph" w:customStyle="1" w:styleId="30">
    <w:name w:val="內文3"/>
    <w:basedOn w:val="a0"/>
    <w:pPr>
      <w:spacing w:line="440" w:lineRule="atLeast"/>
      <w:ind w:left="1259" w:hanging="539"/>
      <w:jc w:val="both"/>
    </w:pPr>
    <w:rPr>
      <w:rFonts w:ascii="標楷體" w:eastAsia="標楷體" w:hAnsi="標楷體"/>
    </w:rPr>
  </w:style>
  <w:style w:type="paragraph" w:customStyle="1" w:styleId="a4">
    <w:name w:val="內文４"/>
    <w:basedOn w:val="30"/>
    <w:pPr>
      <w:spacing w:line="380" w:lineRule="atLeast"/>
      <w:ind w:left="1553" w:right="539" w:hanging="833"/>
    </w:pPr>
  </w:style>
  <w:style w:type="paragraph" w:styleId="a5">
    <w:name w:val="footer"/>
    <w:basedOn w:val="a0"/>
    <w:pPr>
      <w:tabs>
        <w:tab w:val="center" w:pos="4153"/>
        <w:tab w:val="right" w:pos="8306"/>
      </w:tabs>
      <w:snapToGrid w:val="0"/>
    </w:pPr>
    <w:rPr>
      <w:sz w:val="20"/>
    </w:rPr>
  </w:style>
  <w:style w:type="character" w:styleId="a6">
    <w:name w:val="page number"/>
    <w:basedOn w:val="a1"/>
  </w:style>
  <w:style w:type="paragraph" w:styleId="a7">
    <w:name w:val="Plain Text"/>
    <w:basedOn w:val="a0"/>
    <w:pPr>
      <w:spacing w:line="240" w:lineRule="auto"/>
      <w:textAlignment w:val="auto"/>
    </w:pPr>
    <w:rPr>
      <w:rFonts w:ascii="細明體" w:eastAsia="細明體" w:hAnsi="細明體"/>
      <w:kern w:val="3"/>
    </w:rPr>
  </w:style>
  <w:style w:type="paragraph" w:styleId="a8">
    <w:name w:val="header"/>
    <w:basedOn w:val="a0"/>
    <w:pPr>
      <w:tabs>
        <w:tab w:val="center" w:pos="4153"/>
        <w:tab w:val="right" w:pos="8306"/>
      </w:tabs>
      <w:snapToGrid w:val="0"/>
    </w:pPr>
    <w:rPr>
      <w:sz w:val="20"/>
    </w:rPr>
  </w:style>
  <w:style w:type="paragraph" w:customStyle="1" w:styleId="0">
    <w:name w:val="樣式0"/>
    <w:basedOn w:val="a0"/>
    <w:pPr>
      <w:spacing w:before="120" w:line="240" w:lineRule="atLeast"/>
      <w:ind w:left="567" w:hanging="567"/>
      <w:jc w:val="both"/>
    </w:pPr>
    <w:rPr>
      <w:rFonts w:eastAsia="全真楷書"/>
      <w:sz w:val="28"/>
    </w:rPr>
  </w:style>
  <w:style w:type="paragraph" w:customStyle="1" w:styleId="a">
    <w:name w:val="條文三"/>
    <w:basedOn w:val="a0"/>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Pr>
      <w:rFonts w:ascii="標楷體" w:eastAsia="標楷體" w:hAnsi="標楷體"/>
      <w:sz w:val="40"/>
    </w:rPr>
  </w:style>
  <w:style w:type="paragraph" w:styleId="aa">
    <w:name w:val="Body Text Indent"/>
    <w:basedOn w:val="a0"/>
    <w:pPr>
      <w:spacing w:line="240" w:lineRule="auto"/>
      <w:ind w:left="624"/>
      <w:textAlignment w:val="auto"/>
    </w:pPr>
    <w:rPr>
      <w:rFonts w:eastAsia="標楷體"/>
      <w:kern w:val="3"/>
      <w:sz w:val="32"/>
    </w:rPr>
  </w:style>
  <w:style w:type="paragraph" w:styleId="31">
    <w:name w:val="Body Text Indent 3"/>
    <w:basedOn w:val="a0"/>
    <w:pPr>
      <w:spacing w:line="240" w:lineRule="auto"/>
      <w:ind w:left="624"/>
      <w:jc w:val="both"/>
      <w:textAlignment w:val="auto"/>
    </w:pPr>
    <w:rPr>
      <w:rFonts w:eastAsia="標楷體"/>
      <w:kern w:val="3"/>
      <w:sz w:val="32"/>
    </w:rPr>
  </w:style>
  <w:style w:type="paragraph" w:styleId="21">
    <w:name w:val="Body Text Indent 2"/>
    <w:basedOn w:val="a0"/>
    <w:pPr>
      <w:ind w:left="1758" w:hanging="1134"/>
      <w:jc w:val="both"/>
    </w:pPr>
    <w:rPr>
      <w:rFonts w:eastAsia="標楷體"/>
      <w:sz w:val="32"/>
    </w:rPr>
  </w:style>
  <w:style w:type="paragraph" w:customStyle="1" w:styleId="22">
    <w:name w:val="樣式2"/>
    <w:basedOn w:val="a0"/>
    <w:pPr>
      <w:ind w:left="476" w:hanging="238"/>
    </w:pPr>
    <w:rPr>
      <w:rFonts w:ascii="標楷體" w:eastAsia="雅真中楷" w:hAnsi="標楷體"/>
    </w:rPr>
  </w:style>
  <w:style w:type="paragraph" w:customStyle="1" w:styleId="32">
    <w:name w:val="樣式3"/>
    <w:basedOn w:val="22"/>
    <w:pPr>
      <w:ind w:left="714"/>
    </w:pPr>
  </w:style>
  <w:style w:type="paragraph" w:customStyle="1" w:styleId="11">
    <w:name w:val="樣式1"/>
    <w:basedOn w:val="a0"/>
    <w:pPr>
      <w:ind w:left="238" w:hanging="238"/>
    </w:pPr>
    <w:rPr>
      <w:rFonts w:ascii="標楷體" w:eastAsia="雅真中楷" w:hAnsi="標楷體"/>
    </w:rPr>
  </w:style>
  <w:style w:type="paragraph" w:styleId="ab">
    <w:name w:val="Balloon Text"/>
    <w:basedOn w:val="a0"/>
    <w:rPr>
      <w:rFonts w:ascii="Arial" w:hAnsi="Arial"/>
      <w:sz w:val="18"/>
      <w:szCs w:val="18"/>
    </w:rPr>
  </w:style>
  <w:style w:type="paragraph" w:styleId="23">
    <w:name w:val="Body Text 2"/>
    <w:basedOn w:val="a0"/>
    <w:pPr>
      <w:spacing w:after="120" w:line="480" w:lineRule="auto"/>
    </w:pPr>
  </w:style>
  <w:style w:type="paragraph" w:customStyle="1" w:styleId="sasha123">
    <w:name w:val="sasha次123"/>
    <w:basedOn w:val="a0"/>
    <w:pPr>
      <w:snapToGrid w:val="0"/>
      <w:ind w:left="1780" w:hanging="640"/>
      <w:jc w:val="both"/>
    </w:pPr>
    <w:rPr>
      <w:rFonts w:ascii="標楷體" w:eastAsia="標楷體" w:hAnsi="標楷體"/>
      <w:sz w:val="32"/>
    </w:rPr>
  </w:style>
  <w:style w:type="paragraph" w:customStyle="1" w:styleId="17">
    <w:name w:val="樣式17"/>
    <w:basedOn w:val="a0"/>
    <w:pPr>
      <w:spacing w:before="120"/>
      <w:ind w:left="1418" w:hanging="1418"/>
      <w:jc w:val="both"/>
    </w:pPr>
    <w:rPr>
      <w:rFonts w:ascii="全真楷書" w:eastAsia="全真楷書" w:hAnsi="全真楷書"/>
      <w:sz w:val="28"/>
    </w:rPr>
  </w:style>
  <w:style w:type="paragraph" w:customStyle="1" w:styleId="ac">
    <w:name w:val="款"/>
    <w:basedOn w:val="a0"/>
    <w:pPr>
      <w:spacing w:line="0" w:lineRule="atLeast"/>
      <w:ind w:hanging="480"/>
      <w:textAlignment w:val="auto"/>
    </w:pPr>
    <w:rPr>
      <w:rFonts w:ascii="新細明體" w:hAnsi="新細明體"/>
      <w:kern w:val="3"/>
      <w:szCs w:val="24"/>
    </w:rPr>
  </w:style>
  <w:style w:type="character" w:styleId="ad">
    <w:name w:val="Hyperlink"/>
    <w:rPr>
      <w:color w:val="0000FF"/>
      <w:u w:val="single"/>
    </w:rPr>
  </w:style>
  <w:style w:type="paragraph" w:customStyle="1" w:styleId="50">
    <w:name w:val="樣式5"/>
    <w:basedOn w:val="32"/>
    <w:autoRedefine/>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pPr>
      <w:spacing w:line="240" w:lineRule="auto"/>
      <w:jc w:val="center"/>
    </w:pPr>
    <w:rPr>
      <w:rFonts w:ascii="華康中明體" w:eastAsia="華康中明體" w:hAnsi="華康中明體"/>
    </w:rPr>
  </w:style>
  <w:style w:type="paragraph" w:customStyle="1" w:styleId="12">
    <w:name w:val="標題1."/>
    <w:basedOn w:val="a0"/>
    <w:pPr>
      <w:spacing w:line="360" w:lineRule="auto"/>
      <w:jc w:val="both"/>
    </w:pPr>
    <w:rPr>
      <w:rFonts w:eastAsia="華康中明體"/>
      <w:spacing w:val="60"/>
      <w:sz w:val="28"/>
    </w:rPr>
  </w:style>
  <w:style w:type="paragraph" w:customStyle="1" w:styleId="-">
    <w:name w:val="摘要-表格"/>
    <w:basedOn w:val="a0"/>
    <w:pPr>
      <w:spacing w:before="40" w:after="40" w:line="240" w:lineRule="auto"/>
      <w:jc w:val="both"/>
    </w:pPr>
    <w:rPr>
      <w:rFonts w:eastAsia="華康中明體"/>
    </w:rPr>
  </w:style>
  <w:style w:type="paragraph" w:customStyle="1" w:styleId="af">
    <w:name w:val="國外出差表"/>
    <w:basedOn w:val="a0"/>
    <w:pPr>
      <w:widowControl/>
      <w:autoSpaceDE w:val="0"/>
      <w:spacing w:line="240" w:lineRule="auto"/>
      <w:jc w:val="center"/>
      <w:textAlignment w:val="bottom"/>
    </w:pPr>
    <w:rPr>
      <w:rFonts w:eastAsia="細明體"/>
      <w:sz w:val="18"/>
    </w:rPr>
  </w:style>
  <w:style w:type="paragraph" w:customStyle="1" w:styleId="af0">
    <w:name w:val="成果經費運用"/>
    <w:basedOn w:val="a0"/>
    <w:pPr>
      <w:spacing w:line="120" w:lineRule="atLeast"/>
      <w:jc w:val="center"/>
    </w:pPr>
    <w:rPr>
      <w:rFonts w:ascii="華康中明體" w:eastAsia="華康中明體" w:hAnsi="華康中明體"/>
      <w:sz w:val="20"/>
    </w:rPr>
  </w:style>
  <w:style w:type="paragraph" w:styleId="af1">
    <w:name w:val="endnote text"/>
    <w:basedOn w:val="a0"/>
    <w:rPr>
      <w:rFonts w:ascii="細明體" w:eastAsia="細明體" w:hAnsi="細明體"/>
    </w:rPr>
  </w:style>
  <w:style w:type="paragraph" w:styleId="af2">
    <w:name w:val="Block Text"/>
    <w:basedOn w:val="a0"/>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pPr>
      <w:widowControl/>
      <w:spacing w:before="100" w:after="100" w:line="240" w:lineRule="auto"/>
      <w:textAlignment w:val="auto"/>
    </w:pPr>
    <w:rPr>
      <w:rFonts w:ascii="新細明體" w:hAnsi="新細明體" w:cs="新細明體"/>
      <w:szCs w:val="24"/>
    </w:rPr>
  </w:style>
  <w:style w:type="paragraph" w:customStyle="1" w:styleId="af3">
    <w:name w:val="條文一"/>
    <w:basedOn w:val="a0"/>
    <w:pPr>
      <w:spacing w:line="240" w:lineRule="auto"/>
      <w:ind w:left="512" w:right="57" w:hanging="540"/>
      <w:jc w:val="both"/>
    </w:pPr>
    <w:rPr>
      <w:rFonts w:ascii="全真楷書" w:eastAsia="全真楷書" w:hAnsi="全真楷書"/>
      <w:kern w:val="3"/>
      <w:sz w:val="28"/>
    </w:rPr>
  </w:style>
  <w:style w:type="paragraph" w:customStyle="1" w:styleId="af4">
    <w:name w:val="(一)"/>
    <w:basedOn w:val="a0"/>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pPr>
      <w:spacing w:line="240" w:lineRule="auto"/>
      <w:ind w:left="512" w:right="57"/>
      <w:jc w:val="both"/>
    </w:pPr>
    <w:rPr>
      <w:rFonts w:ascii="全真楷書" w:eastAsia="全真楷書" w:hAnsi="全真楷書"/>
      <w:kern w:val="3"/>
      <w:sz w:val="28"/>
    </w:rPr>
  </w:style>
  <w:style w:type="paragraph" w:styleId="af6">
    <w:name w:val="List Paragraph"/>
    <w:basedOn w:val="a0"/>
    <w:pPr>
      <w:ind w:left="480"/>
    </w:pPr>
  </w:style>
  <w:style w:type="numbering" w:customStyle="1" w:styleId="WWOutlineListStyle2">
    <w:name w:val="WW_OutlineListStyle_2"/>
    <w:basedOn w:val="a3"/>
    <w:pPr>
      <w:numPr>
        <w:numId w:val="2"/>
      </w:numPr>
    </w:pPr>
  </w:style>
  <w:style w:type="numbering" w:customStyle="1" w:styleId="WWOutlineListStyle1">
    <w:name w:val="WW_OutlineListStyle_1"/>
    <w:basedOn w:val="a3"/>
    <w:pPr>
      <w:numPr>
        <w:numId w:val="3"/>
      </w:numPr>
    </w:pPr>
  </w:style>
  <w:style w:type="numbering" w:customStyle="1" w:styleId="WWOutlineListStyle">
    <w:name w:val="WW_OutlineListStyle"/>
    <w:basedOn w:val="a3"/>
    <w:pPr>
      <w:numPr>
        <w:numId w:val="4"/>
      </w:numPr>
    </w:pPr>
  </w:style>
  <w:style w:type="numbering" w:customStyle="1" w:styleId="LFO1">
    <w:name w:val="LFO1"/>
    <w:basedOn w:val="a3"/>
    <w:pPr>
      <w:numPr>
        <w:numId w:val="5"/>
      </w:numPr>
    </w:pPr>
  </w:style>
  <w:style w:type="paragraph" w:customStyle="1" w:styleId="Default">
    <w:name w:val="Default"/>
    <w:rsid w:val="00EB17DE"/>
    <w:pPr>
      <w:widowControl w:val="0"/>
      <w:autoSpaceDE w:val="0"/>
      <w:adjustRightInd w:val="0"/>
      <w:textAlignment w:val="auto"/>
    </w:pPr>
    <w:rPr>
      <w:rFonts w:ascii="標楷體" w:eastAsia="標楷體" w:cs="標楷體"/>
      <w:color w:val="000000"/>
      <w:sz w:val="24"/>
      <w:szCs w:val="24"/>
      <w:lang w:bidi="sa-IN"/>
    </w:rPr>
  </w:style>
  <w:style w:type="table" w:styleId="af7">
    <w:name w:val="Table Grid"/>
    <w:basedOn w:val="a2"/>
    <w:uiPriority w:val="59"/>
    <w:unhideWhenUsed/>
    <w:rsid w:val="00955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212">
      <w:bodyDiv w:val="1"/>
      <w:marLeft w:val="0"/>
      <w:marRight w:val="0"/>
      <w:marTop w:val="0"/>
      <w:marBottom w:val="0"/>
      <w:divBdr>
        <w:top w:val="none" w:sz="0" w:space="0" w:color="auto"/>
        <w:left w:val="none" w:sz="0" w:space="0" w:color="auto"/>
        <w:bottom w:val="none" w:sz="0" w:space="0" w:color="auto"/>
        <w:right w:val="none" w:sz="0" w:space="0" w:color="auto"/>
      </w:divBdr>
    </w:div>
    <w:div w:id="2017073947">
      <w:bodyDiv w:val="1"/>
      <w:marLeft w:val="0"/>
      <w:marRight w:val="0"/>
      <w:marTop w:val="0"/>
      <w:marBottom w:val="0"/>
      <w:divBdr>
        <w:top w:val="none" w:sz="0" w:space="0" w:color="auto"/>
        <w:left w:val="none" w:sz="0" w:space="0" w:color="auto"/>
        <w:bottom w:val="none" w:sz="0" w:space="0" w:color="auto"/>
        <w:right w:val="none" w:sz="0" w:space="0" w:color="auto"/>
      </w:divBdr>
    </w:div>
    <w:div w:id="2143845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1EE06-CF4D-45DB-9567-DA43579F9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wkf</dc:creator>
  <cp:lastModifiedBy>wkfdoggy@gmail.com.tw</cp:lastModifiedBy>
  <cp:revision>7</cp:revision>
  <cp:lastPrinted>2016-08-15T03:37:00Z</cp:lastPrinted>
  <dcterms:created xsi:type="dcterms:W3CDTF">2020-08-01T03:04:00Z</dcterms:created>
  <dcterms:modified xsi:type="dcterms:W3CDTF">2020-08-03T07:38:00Z</dcterms:modified>
</cp:coreProperties>
</file>